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D98" w:rsidRPr="0041244E" w:rsidRDefault="00163D98" w:rsidP="00163D98">
      <w:pPr>
        <w:jc w:val="both"/>
        <w:rPr>
          <w:rFonts w:ascii="Arial" w:hAnsi="Arial" w:cs="Arial"/>
          <w:sz w:val="20"/>
          <w:szCs w:val="20"/>
          <w:lang w:val="sr-Latn-CS"/>
        </w:rPr>
      </w:pPr>
      <w:r w:rsidRPr="0041244E">
        <w:rPr>
          <w:rFonts w:ascii="Arial" w:hAnsi="Arial" w:cs="Arial"/>
          <w:sz w:val="20"/>
          <w:szCs w:val="20"/>
        </w:rPr>
        <w:t xml:space="preserve">На основу Решења стечајног судије Привредног суда у </w:t>
      </w:r>
      <w:r w:rsidR="00E60A7D" w:rsidRPr="0041244E">
        <w:rPr>
          <w:rFonts w:ascii="Arial" w:hAnsi="Arial" w:cs="Arial"/>
          <w:sz w:val="20"/>
          <w:szCs w:val="20"/>
        </w:rPr>
        <w:t>Чачку , Ст.бр 3/2014</w:t>
      </w:r>
      <w:r w:rsidR="008938BC">
        <w:rPr>
          <w:rFonts w:ascii="Arial" w:hAnsi="Arial" w:cs="Arial"/>
          <w:sz w:val="20"/>
          <w:szCs w:val="20"/>
        </w:rPr>
        <w:t xml:space="preserve"> </w:t>
      </w:r>
      <w:r w:rsidR="00E60A7D" w:rsidRPr="0041244E">
        <w:rPr>
          <w:rFonts w:ascii="Arial" w:hAnsi="Arial" w:cs="Arial"/>
          <w:sz w:val="20"/>
          <w:szCs w:val="20"/>
        </w:rPr>
        <w:t>од 15.05.2014.</w:t>
      </w:r>
      <w:r w:rsidRPr="0041244E">
        <w:rPr>
          <w:rFonts w:ascii="Arial" w:hAnsi="Arial" w:cs="Arial"/>
          <w:sz w:val="20"/>
          <w:szCs w:val="20"/>
        </w:rPr>
        <w:t xml:space="preserve">године, а у складу са чланoвима 131., </w:t>
      </w:r>
      <w:r w:rsidRPr="0041244E">
        <w:rPr>
          <w:rFonts w:ascii="Arial" w:hAnsi="Arial" w:cs="Arial"/>
          <w:sz w:val="20"/>
          <w:szCs w:val="20"/>
          <w:lang w:val="ru-RU"/>
        </w:rPr>
        <w:t xml:space="preserve">132. и </w:t>
      </w:r>
      <w:r w:rsidRPr="0041244E">
        <w:rPr>
          <w:rFonts w:ascii="Arial" w:hAnsi="Arial" w:cs="Arial"/>
          <w:sz w:val="20"/>
          <w:szCs w:val="20"/>
        </w:rPr>
        <w:t>133. Закона о стечају («</w:t>
      </w:r>
      <w:r w:rsidRPr="0041244E">
        <w:rPr>
          <w:rFonts w:ascii="Arial" w:hAnsi="Arial" w:cs="Arial"/>
          <w:i/>
          <w:sz w:val="20"/>
          <w:szCs w:val="20"/>
        </w:rPr>
        <w:t>Службени гласник  Републике Србије» број 104/2009</w:t>
      </w:r>
      <w:r w:rsidRPr="0041244E">
        <w:rPr>
          <w:rFonts w:ascii="Arial" w:hAnsi="Arial" w:cs="Arial"/>
          <w:sz w:val="20"/>
          <w:szCs w:val="20"/>
        </w:rPr>
        <w:t xml:space="preserve">) и </w:t>
      </w:r>
      <w:r w:rsidR="00BD42E1" w:rsidRPr="0041244E">
        <w:rPr>
          <w:rFonts w:ascii="Arial" w:hAnsi="Arial" w:cs="Arial"/>
          <w:sz w:val="20"/>
          <w:szCs w:val="20"/>
        </w:rPr>
        <w:t>Националним стандардом број 5 –</w:t>
      </w:r>
      <w:r w:rsidRPr="0041244E">
        <w:rPr>
          <w:rFonts w:ascii="Arial" w:hAnsi="Arial" w:cs="Arial"/>
          <w:sz w:val="20"/>
          <w:szCs w:val="20"/>
        </w:rPr>
        <w:t>Национални стандард о начину и поступку уновчења имовине стечајног («</w:t>
      </w:r>
      <w:r w:rsidRPr="0041244E">
        <w:rPr>
          <w:rFonts w:ascii="Arial" w:hAnsi="Arial" w:cs="Arial"/>
          <w:i/>
          <w:sz w:val="20"/>
          <w:szCs w:val="20"/>
        </w:rPr>
        <w:t>Службени гласник Републике Србије» број 13/2010</w:t>
      </w:r>
      <w:r w:rsidRPr="0041244E">
        <w:rPr>
          <w:rFonts w:ascii="Arial" w:hAnsi="Arial" w:cs="Arial"/>
          <w:sz w:val="20"/>
          <w:szCs w:val="20"/>
        </w:rPr>
        <w:t>), стечајни управник стечајног дужника</w:t>
      </w:r>
    </w:p>
    <w:p w:rsidR="00EC0DB1" w:rsidRPr="0041244E" w:rsidRDefault="00EC0DB1" w:rsidP="00163D98">
      <w:pPr>
        <w:jc w:val="both"/>
        <w:rPr>
          <w:rFonts w:ascii="Arial" w:hAnsi="Arial" w:cs="Arial"/>
          <w:sz w:val="20"/>
          <w:szCs w:val="20"/>
          <w:lang w:val="sr-Latn-CS"/>
        </w:rPr>
      </w:pPr>
    </w:p>
    <w:p w:rsidR="00163D98" w:rsidRPr="0041244E" w:rsidRDefault="00E60A7D" w:rsidP="00163D98">
      <w:pPr>
        <w:jc w:val="center"/>
        <w:rPr>
          <w:rFonts w:ascii="Arial" w:hAnsi="Arial" w:cs="Arial"/>
          <w:b/>
          <w:sz w:val="20"/>
          <w:szCs w:val="20"/>
        </w:rPr>
      </w:pPr>
      <w:r w:rsidRPr="0041244E">
        <w:rPr>
          <w:rFonts w:ascii="Arial" w:hAnsi="Arial" w:cs="Arial"/>
          <w:b/>
          <w:sz w:val="20"/>
          <w:szCs w:val="20"/>
        </w:rPr>
        <w:t>ЗЕМЉОРАДНИЧКА ЗАДРУГА</w:t>
      </w:r>
      <w:r w:rsidR="004A60C3">
        <w:rPr>
          <w:rFonts w:ascii="Arial" w:hAnsi="Arial" w:cs="Arial"/>
          <w:b/>
          <w:sz w:val="20"/>
          <w:szCs w:val="20"/>
        </w:rPr>
        <w:t xml:space="preserve"> </w:t>
      </w:r>
      <w:r w:rsidRPr="0041244E">
        <w:rPr>
          <w:rFonts w:ascii="Arial" w:hAnsi="Arial" w:cs="Arial"/>
          <w:b/>
          <w:sz w:val="20"/>
          <w:szCs w:val="20"/>
        </w:rPr>
        <w:t>"ВОЋАР-ДРАГАЧЕВО КОТРАЖА"</w:t>
      </w:r>
      <w:r w:rsidR="004A60C3">
        <w:rPr>
          <w:rFonts w:ascii="Arial" w:hAnsi="Arial" w:cs="Arial"/>
          <w:b/>
          <w:sz w:val="20"/>
          <w:szCs w:val="20"/>
        </w:rPr>
        <w:t xml:space="preserve"> </w:t>
      </w:r>
      <w:r w:rsidRPr="0041244E">
        <w:rPr>
          <w:rFonts w:ascii="Arial" w:hAnsi="Arial" w:cs="Arial"/>
          <w:b/>
          <w:sz w:val="20"/>
          <w:szCs w:val="20"/>
        </w:rPr>
        <w:t>у стечају из ЛУЧАНА,</w:t>
      </w:r>
      <w:r w:rsidR="006060BB">
        <w:rPr>
          <w:rFonts w:ascii="Arial" w:hAnsi="Arial" w:cs="Arial"/>
          <w:b/>
          <w:sz w:val="20"/>
          <w:szCs w:val="20"/>
          <w:lang w:val="sr-Latn-CS"/>
        </w:rPr>
        <w:t xml:space="preserve"> </w:t>
      </w:r>
      <w:r w:rsidRPr="0041244E">
        <w:rPr>
          <w:rFonts w:ascii="Arial" w:hAnsi="Arial" w:cs="Arial"/>
          <w:b/>
          <w:sz w:val="20"/>
          <w:szCs w:val="20"/>
        </w:rPr>
        <w:t>КОТРАЖА,б.б.</w:t>
      </w:r>
      <w:r w:rsidR="00163D98" w:rsidRPr="0041244E">
        <w:rPr>
          <w:rFonts w:ascii="Arial" w:hAnsi="Arial" w:cs="Arial"/>
          <w:b/>
          <w:sz w:val="20"/>
          <w:szCs w:val="20"/>
        </w:rPr>
        <w:t xml:space="preserve"> </w:t>
      </w:r>
    </w:p>
    <w:p w:rsidR="00163D98" w:rsidRPr="0041244E" w:rsidRDefault="00163D98" w:rsidP="00163D98">
      <w:pPr>
        <w:jc w:val="center"/>
        <w:rPr>
          <w:rFonts w:ascii="Arial" w:hAnsi="Arial" w:cs="Arial"/>
          <w:sz w:val="20"/>
          <w:szCs w:val="20"/>
        </w:rPr>
      </w:pPr>
    </w:p>
    <w:p w:rsidR="00163D98" w:rsidRPr="0041244E" w:rsidRDefault="00163D98" w:rsidP="00163D98">
      <w:pPr>
        <w:jc w:val="center"/>
        <w:rPr>
          <w:rFonts w:ascii="Arial" w:hAnsi="Arial" w:cs="Arial"/>
          <w:b/>
          <w:sz w:val="20"/>
          <w:szCs w:val="20"/>
        </w:rPr>
      </w:pPr>
      <w:r w:rsidRPr="0041244E">
        <w:rPr>
          <w:rFonts w:ascii="Arial" w:hAnsi="Arial" w:cs="Arial"/>
          <w:b/>
          <w:sz w:val="20"/>
          <w:szCs w:val="20"/>
        </w:rPr>
        <w:t>ОГЛАШАВА</w:t>
      </w:r>
    </w:p>
    <w:p w:rsidR="00163D98" w:rsidRPr="0041244E" w:rsidRDefault="00163D98" w:rsidP="00163D98">
      <w:pPr>
        <w:jc w:val="center"/>
        <w:rPr>
          <w:rFonts w:ascii="Arial" w:hAnsi="Arial" w:cs="Arial"/>
          <w:b/>
          <w:sz w:val="20"/>
          <w:szCs w:val="20"/>
        </w:rPr>
      </w:pPr>
      <w:r w:rsidRPr="0041244E">
        <w:rPr>
          <w:rFonts w:ascii="Arial" w:hAnsi="Arial" w:cs="Arial"/>
          <w:b/>
          <w:sz w:val="20"/>
          <w:szCs w:val="20"/>
        </w:rPr>
        <w:t xml:space="preserve">Продају </w:t>
      </w:r>
      <w:r w:rsidR="00826BEF" w:rsidRPr="0041244E">
        <w:rPr>
          <w:rFonts w:ascii="Arial" w:hAnsi="Arial" w:cs="Arial"/>
          <w:b/>
          <w:sz w:val="20"/>
          <w:szCs w:val="20"/>
        </w:rPr>
        <w:t xml:space="preserve">дела непокретне и покретне </w:t>
      </w:r>
      <w:r w:rsidRPr="0041244E">
        <w:rPr>
          <w:rFonts w:ascii="Arial" w:hAnsi="Arial" w:cs="Arial"/>
          <w:b/>
          <w:sz w:val="20"/>
          <w:szCs w:val="20"/>
        </w:rPr>
        <w:t>имовине јавним надметањем</w:t>
      </w:r>
    </w:p>
    <w:p w:rsidR="00163D98" w:rsidRPr="0041244E" w:rsidRDefault="00163D98" w:rsidP="00F53220">
      <w:pPr>
        <w:ind w:left="90"/>
        <w:jc w:val="both"/>
        <w:rPr>
          <w:rFonts w:ascii="Arial" w:hAnsi="Arial" w:cs="Arial"/>
          <w:b/>
          <w:sz w:val="20"/>
          <w:szCs w:val="20"/>
        </w:rPr>
      </w:pPr>
    </w:p>
    <w:tbl>
      <w:tblPr>
        <w:tblW w:w="114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70"/>
        <w:gridCol w:w="1553"/>
        <w:gridCol w:w="1559"/>
      </w:tblGrid>
      <w:tr w:rsidR="006105ED" w:rsidRPr="0041244E" w:rsidTr="00D35B57">
        <w:trPr>
          <w:trHeight w:val="305"/>
        </w:trPr>
        <w:tc>
          <w:tcPr>
            <w:tcW w:w="8370" w:type="dxa"/>
            <w:tcBorders>
              <w:bottom w:val="single" w:sz="4" w:space="0" w:color="000000"/>
            </w:tcBorders>
          </w:tcPr>
          <w:p w:rsidR="00163D98" w:rsidRPr="0041244E" w:rsidRDefault="00163D98" w:rsidP="003E3312">
            <w:pPr>
              <w:spacing w:before="120"/>
              <w:ind w:hanging="18"/>
              <w:jc w:val="center"/>
              <w:rPr>
                <w:rFonts w:ascii="Arial" w:hAnsi="Arial" w:cs="Arial"/>
                <w:b/>
                <w:sz w:val="20"/>
                <w:szCs w:val="20"/>
              </w:rPr>
            </w:pPr>
            <w:r w:rsidRPr="0041244E">
              <w:rPr>
                <w:rFonts w:ascii="Arial" w:hAnsi="Arial" w:cs="Arial"/>
                <w:b/>
                <w:sz w:val="20"/>
                <w:szCs w:val="20"/>
              </w:rPr>
              <w:t>Предмет продаје (редни број и назив имовинске целине)</w:t>
            </w:r>
          </w:p>
        </w:tc>
        <w:tc>
          <w:tcPr>
            <w:tcW w:w="1553" w:type="dxa"/>
          </w:tcPr>
          <w:p w:rsidR="00163D98" w:rsidRPr="0041244E" w:rsidRDefault="00163D98" w:rsidP="00C35E11">
            <w:pPr>
              <w:jc w:val="center"/>
              <w:rPr>
                <w:rFonts w:ascii="Arial" w:hAnsi="Arial" w:cs="Arial"/>
                <w:b/>
                <w:sz w:val="20"/>
                <w:szCs w:val="20"/>
              </w:rPr>
            </w:pPr>
            <w:r w:rsidRPr="0041244E">
              <w:rPr>
                <w:rFonts w:ascii="Arial" w:hAnsi="Arial" w:cs="Arial"/>
                <w:b/>
                <w:sz w:val="20"/>
                <w:szCs w:val="20"/>
              </w:rPr>
              <w:t>Почетна цена (дин.)</w:t>
            </w:r>
          </w:p>
        </w:tc>
        <w:tc>
          <w:tcPr>
            <w:tcW w:w="1559" w:type="dxa"/>
          </w:tcPr>
          <w:p w:rsidR="00163D98" w:rsidRPr="0041244E" w:rsidRDefault="00163D98" w:rsidP="00C35E11">
            <w:pPr>
              <w:jc w:val="center"/>
              <w:rPr>
                <w:rFonts w:ascii="Arial" w:hAnsi="Arial" w:cs="Arial"/>
                <w:b/>
                <w:sz w:val="20"/>
                <w:szCs w:val="20"/>
              </w:rPr>
            </w:pPr>
            <w:r w:rsidRPr="0041244E">
              <w:rPr>
                <w:rFonts w:ascii="Arial" w:hAnsi="Arial" w:cs="Arial"/>
                <w:b/>
                <w:sz w:val="20"/>
                <w:szCs w:val="20"/>
              </w:rPr>
              <w:t>Депозит (дин.)</w:t>
            </w:r>
          </w:p>
        </w:tc>
      </w:tr>
      <w:tr w:rsidR="006105ED" w:rsidRPr="0041244E" w:rsidTr="00D35B57">
        <w:trPr>
          <w:trHeight w:val="2335"/>
        </w:trPr>
        <w:tc>
          <w:tcPr>
            <w:tcW w:w="8370" w:type="dxa"/>
            <w:tcBorders>
              <w:bottom w:val="single" w:sz="4" w:space="0" w:color="auto"/>
            </w:tcBorders>
          </w:tcPr>
          <w:p w:rsidR="00826BEF" w:rsidRPr="0041244E" w:rsidRDefault="00826BEF" w:rsidP="003D2266">
            <w:pPr>
              <w:spacing w:after="60"/>
              <w:jc w:val="both"/>
              <w:rPr>
                <w:rFonts w:ascii="Arial" w:hAnsi="Arial" w:cs="Arial"/>
                <w:b/>
                <w:sz w:val="20"/>
                <w:szCs w:val="20"/>
              </w:rPr>
            </w:pPr>
            <w:r w:rsidRPr="0041244E">
              <w:rPr>
                <w:rFonts w:ascii="Arial" w:hAnsi="Arial" w:cs="Arial"/>
                <w:b/>
                <w:sz w:val="20"/>
                <w:szCs w:val="20"/>
              </w:rPr>
              <w:t>Целина 1</w:t>
            </w:r>
          </w:p>
          <w:p w:rsidR="00A768CB" w:rsidRPr="0041244E" w:rsidRDefault="004A60C3" w:rsidP="003D2266">
            <w:pPr>
              <w:spacing w:after="60"/>
              <w:jc w:val="both"/>
              <w:rPr>
                <w:rFonts w:ascii="Arial" w:hAnsi="Arial" w:cs="Arial"/>
                <w:b/>
                <w:sz w:val="20"/>
                <w:szCs w:val="20"/>
              </w:rPr>
            </w:pPr>
            <w:r>
              <w:rPr>
                <w:rFonts w:ascii="Arial" w:hAnsi="Arial" w:cs="Arial"/>
                <w:b/>
                <w:sz w:val="20"/>
                <w:szCs w:val="20"/>
              </w:rPr>
              <w:t>А-Објекти и земљиште</w:t>
            </w:r>
            <w:r w:rsidR="00A768CB" w:rsidRPr="0041244E">
              <w:rPr>
                <w:rFonts w:ascii="Arial" w:hAnsi="Arial" w:cs="Arial"/>
                <w:b/>
                <w:sz w:val="20"/>
                <w:szCs w:val="20"/>
              </w:rPr>
              <w:t>, у оквиру комплекса „СТАРА ХЛАДЊАЧА“ у селу Котража, уписани у листу непокретности бр. 281 К.О.Пшаник у својини стечајног дужника, облик својине задружни, обим удела 1/1 и то :</w:t>
            </w:r>
          </w:p>
          <w:p w:rsidR="00A768CB" w:rsidRPr="0041244E" w:rsidRDefault="00A768CB" w:rsidP="003D2266">
            <w:pPr>
              <w:jc w:val="both"/>
              <w:rPr>
                <w:rFonts w:ascii="Arial" w:hAnsi="Arial" w:cs="Arial"/>
                <w:sz w:val="20"/>
                <w:szCs w:val="20"/>
              </w:rPr>
            </w:pPr>
            <w:r w:rsidRPr="0041244E">
              <w:rPr>
                <w:rFonts w:ascii="Arial" w:hAnsi="Arial" w:cs="Arial"/>
                <w:b/>
                <w:sz w:val="20"/>
                <w:szCs w:val="20"/>
              </w:rPr>
              <w:t>Објекти</w:t>
            </w:r>
            <w:r w:rsidR="008A3F68" w:rsidRPr="0041244E">
              <w:rPr>
                <w:rFonts w:ascii="Arial" w:hAnsi="Arial" w:cs="Arial"/>
                <w:b/>
                <w:sz w:val="20"/>
                <w:szCs w:val="20"/>
              </w:rPr>
              <w:t xml:space="preserve"> на КП 686/1 -</w:t>
            </w:r>
            <w:r w:rsidRPr="0041244E">
              <w:rPr>
                <w:rFonts w:ascii="Arial" w:hAnsi="Arial" w:cs="Arial"/>
                <w:sz w:val="20"/>
                <w:szCs w:val="20"/>
              </w:rPr>
              <w:t>Зграда пољ.бр.1-Хладњача стара са инфраструктуром и делом опреме,</w:t>
            </w:r>
            <w:r w:rsidR="00A33259" w:rsidRPr="0041244E">
              <w:rPr>
                <w:rFonts w:ascii="Arial" w:hAnsi="Arial" w:cs="Arial"/>
                <w:sz w:val="20"/>
                <w:szCs w:val="20"/>
              </w:rPr>
              <w:t xml:space="preserve">која се </w:t>
            </w:r>
            <w:r w:rsidRPr="0041244E">
              <w:rPr>
                <w:rFonts w:ascii="Arial" w:hAnsi="Arial" w:cs="Arial"/>
                <w:sz w:val="20"/>
                <w:szCs w:val="20"/>
              </w:rPr>
              <w:t>према В-листу 2.д</w:t>
            </w:r>
            <w:r w:rsidR="00A33259" w:rsidRPr="0041244E">
              <w:rPr>
                <w:rFonts w:ascii="Arial" w:hAnsi="Arial" w:cs="Arial"/>
                <w:sz w:val="20"/>
                <w:szCs w:val="20"/>
              </w:rPr>
              <w:t>ео састоји од приземља и спрата</w:t>
            </w:r>
            <w:r w:rsidRPr="0041244E">
              <w:rPr>
                <w:rFonts w:ascii="Arial" w:hAnsi="Arial" w:cs="Arial"/>
                <w:sz w:val="20"/>
                <w:szCs w:val="20"/>
              </w:rPr>
              <w:t>,</w:t>
            </w:r>
            <w:r w:rsidR="00A33259" w:rsidRPr="0041244E">
              <w:rPr>
                <w:rFonts w:ascii="Arial" w:hAnsi="Arial" w:cs="Arial"/>
                <w:sz w:val="20"/>
                <w:szCs w:val="20"/>
              </w:rPr>
              <w:t xml:space="preserve"> </w:t>
            </w:r>
            <w:r w:rsidRPr="0041244E">
              <w:rPr>
                <w:rFonts w:ascii="Arial" w:hAnsi="Arial" w:cs="Arial"/>
                <w:sz w:val="20"/>
                <w:szCs w:val="20"/>
              </w:rPr>
              <w:t>објекат има одобр</w:t>
            </w:r>
            <w:r w:rsidR="00C72157">
              <w:rPr>
                <w:rFonts w:ascii="Arial" w:hAnsi="Arial" w:cs="Arial"/>
                <w:sz w:val="20"/>
                <w:szCs w:val="20"/>
              </w:rPr>
              <w:t xml:space="preserve">ење за за употребу, </w:t>
            </w:r>
            <w:r w:rsidRPr="0041244E">
              <w:rPr>
                <w:rFonts w:ascii="Arial" w:hAnsi="Arial" w:cs="Arial"/>
                <w:sz w:val="20"/>
                <w:szCs w:val="20"/>
              </w:rPr>
              <w:t>Зграда пољ.бр.2-</w:t>
            </w:r>
            <w:r w:rsidR="00A33259" w:rsidRPr="0041244E">
              <w:rPr>
                <w:rFonts w:ascii="Arial" w:hAnsi="Arial" w:cs="Arial"/>
                <w:sz w:val="20"/>
                <w:szCs w:val="20"/>
              </w:rPr>
              <w:t xml:space="preserve"> </w:t>
            </w:r>
            <w:r w:rsidRPr="0041244E">
              <w:rPr>
                <w:rFonts w:ascii="Arial" w:hAnsi="Arial" w:cs="Arial"/>
                <w:sz w:val="20"/>
                <w:szCs w:val="20"/>
              </w:rPr>
              <w:t>Погон помфритаре,</w:t>
            </w:r>
            <w:r w:rsidR="00C72157">
              <w:rPr>
                <w:rFonts w:ascii="Arial" w:hAnsi="Arial" w:cs="Arial"/>
                <w:sz w:val="20"/>
                <w:szCs w:val="20"/>
              </w:rPr>
              <w:t xml:space="preserve"> </w:t>
            </w:r>
            <w:r w:rsidRPr="0041244E">
              <w:rPr>
                <w:rFonts w:ascii="Arial" w:hAnsi="Arial" w:cs="Arial"/>
                <w:sz w:val="20"/>
                <w:szCs w:val="20"/>
              </w:rPr>
              <w:t>Зграда пољ.бр.3-Управна зграда, Зграда пољ.бр.4</w:t>
            </w:r>
            <w:r w:rsidR="00A33259" w:rsidRPr="0041244E">
              <w:rPr>
                <w:rFonts w:ascii="Arial" w:hAnsi="Arial" w:cs="Arial"/>
                <w:sz w:val="20"/>
                <w:szCs w:val="20"/>
              </w:rPr>
              <w:t xml:space="preserve">-Трафо </w:t>
            </w:r>
            <w:r w:rsidRPr="0041244E">
              <w:rPr>
                <w:rFonts w:ascii="Arial" w:hAnsi="Arial" w:cs="Arial"/>
                <w:sz w:val="20"/>
                <w:szCs w:val="20"/>
              </w:rPr>
              <w:t>станица,</w:t>
            </w:r>
            <w:r w:rsidR="00A33259" w:rsidRPr="0041244E">
              <w:rPr>
                <w:rFonts w:ascii="Arial" w:hAnsi="Arial" w:cs="Arial"/>
                <w:sz w:val="20"/>
                <w:szCs w:val="20"/>
              </w:rPr>
              <w:t xml:space="preserve"> </w:t>
            </w:r>
            <w:r w:rsidRPr="0041244E">
              <w:rPr>
                <w:rFonts w:ascii="Arial" w:hAnsi="Arial" w:cs="Arial"/>
                <w:sz w:val="20"/>
                <w:szCs w:val="20"/>
              </w:rPr>
              <w:t>Пом.зграда пољ.бр.5 -Компресорска станица,</w:t>
            </w:r>
            <w:r w:rsidR="00C72157">
              <w:rPr>
                <w:rFonts w:ascii="Arial" w:hAnsi="Arial" w:cs="Arial"/>
                <w:sz w:val="20"/>
                <w:szCs w:val="20"/>
              </w:rPr>
              <w:t xml:space="preserve"> Пом.зграда </w:t>
            </w:r>
            <w:r w:rsidRPr="0041244E">
              <w:rPr>
                <w:rFonts w:ascii="Arial" w:hAnsi="Arial" w:cs="Arial"/>
                <w:sz w:val="20"/>
                <w:szCs w:val="20"/>
              </w:rPr>
              <w:t>пољ.бр.6</w:t>
            </w:r>
            <w:r w:rsidR="00A33259" w:rsidRPr="0041244E">
              <w:rPr>
                <w:rFonts w:ascii="Arial" w:hAnsi="Arial" w:cs="Arial"/>
                <w:sz w:val="20"/>
                <w:szCs w:val="20"/>
              </w:rPr>
              <w:t xml:space="preserve">–Цистерна </w:t>
            </w:r>
            <w:r w:rsidR="00C72157">
              <w:rPr>
                <w:rFonts w:ascii="Arial" w:hAnsi="Arial" w:cs="Arial"/>
                <w:sz w:val="20"/>
                <w:szCs w:val="20"/>
              </w:rPr>
              <w:t xml:space="preserve">за нафту, </w:t>
            </w:r>
            <w:r w:rsidRPr="0041244E">
              <w:rPr>
                <w:rFonts w:ascii="Arial" w:hAnsi="Arial" w:cs="Arial"/>
                <w:sz w:val="20"/>
                <w:szCs w:val="20"/>
              </w:rPr>
              <w:t>Пом.зграда бр.7</w:t>
            </w:r>
            <w:r w:rsidR="00A33259" w:rsidRPr="0041244E">
              <w:rPr>
                <w:rFonts w:ascii="Arial" w:hAnsi="Arial" w:cs="Arial"/>
                <w:sz w:val="20"/>
                <w:szCs w:val="20"/>
              </w:rPr>
              <w:t>-</w:t>
            </w:r>
            <w:r w:rsidRPr="0041244E">
              <w:rPr>
                <w:rFonts w:ascii="Arial" w:hAnsi="Arial" w:cs="Arial"/>
                <w:sz w:val="20"/>
                <w:szCs w:val="20"/>
              </w:rPr>
              <w:t>Портирница</w:t>
            </w:r>
            <w:r w:rsidR="00C72157">
              <w:rPr>
                <w:rFonts w:ascii="Arial" w:hAnsi="Arial" w:cs="Arial"/>
                <w:sz w:val="20"/>
                <w:szCs w:val="20"/>
              </w:rPr>
              <w:t xml:space="preserve"> </w:t>
            </w:r>
            <w:r w:rsidRPr="0041244E">
              <w:rPr>
                <w:rFonts w:ascii="Arial" w:hAnsi="Arial" w:cs="Arial"/>
                <w:sz w:val="20"/>
                <w:szCs w:val="20"/>
              </w:rPr>
              <w:t>,</w:t>
            </w:r>
            <w:r w:rsidR="00C72157">
              <w:rPr>
                <w:rFonts w:ascii="Arial" w:hAnsi="Arial" w:cs="Arial"/>
                <w:sz w:val="20"/>
                <w:szCs w:val="20"/>
              </w:rPr>
              <w:t xml:space="preserve"> </w:t>
            </w:r>
            <w:r w:rsidR="00A33259" w:rsidRPr="0041244E">
              <w:rPr>
                <w:rFonts w:ascii="Arial" w:hAnsi="Arial" w:cs="Arial"/>
                <w:sz w:val="20"/>
                <w:szCs w:val="20"/>
              </w:rPr>
              <w:t>Пом.</w:t>
            </w:r>
            <w:r w:rsidR="00DF20A3" w:rsidRPr="0041244E">
              <w:rPr>
                <w:rFonts w:ascii="Arial" w:hAnsi="Arial" w:cs="Arial"/>
                <w:sz w:val="20"/>
                <w:szCs w:val="20"/>
              </w:rPr>
              <w:t xml:space="preserve">зграда </w:t>
            </w:r>
            <w:r w:rsidRPr="0041244E">
              <w:rPr>
                <w:rFonts w:ascii="Arial" w:hAnsi="Arial" w:cs="Arial"/>
                <w:sz w:val="20"/>
                <w:szCs w:val="20"/>
              </w:rPr>
              <w:t>бр.8</w:t>
            </w:r>
            <w:r w:rsidR="00A33259" w:rsidRPr="0041244E">
              <w:rPr>
                <w:rFonts w:ascii="Arial" w:hAnsi="Arial" w:cs="Arial"/>
                <w:sz w:val="20"/>
                <w:szCs w:val="20"/>
              </w:rPr>
              <w:t>-Просторија ваге</w:t>
            </w:r>
            <w:r w:rsidRPr="0041244E">
              <w:rPr>
                <w:rFonts w:ascii="Arial" w:hAnsi="Arial" w:cs="Arial"/>
                <w:sz w:val="20"/>
                <w:szCs w:val="20"/>
              </w:rPr>
              <w:t>,</w:t>
            </w:r>
            <w:r w:rsidR="00A33259" w:rsidRPr="0041244E">
              <w:rPr>
                <w:rFonts w:ascii="Arial" w:hAnsi="Arial" w:cs="Arial"/>
                <w:sz w:val="20"/>
                <w:szCs w:val="20"/>
              </w:rPr>
              <w:t xml:space="preserve"> </w:t>
            </w:r>
            <w:r w:rsidRPr="0041244E">
              <w:rPr>
                <w:rFonts w:ascii="Arial" w:hAnsi="Arial" w:cs="Arial"/>
                <w:sz w:val="20"/>
                <w:szCs w:val="20"/>
              </w:rPr>
              <w:t>објекти</w:t>
            </w:r>
            <w:r w:rsidR="00A33259" w:rsidRPr="0041244E">
              <w:rPr>
                <w:rFonts w:ascii="Arial" w:hAnsi="Arial" w:cs="Arial"/>
                <w:sz w:val="20"/>
                <w:szCs w:val="20"/>
              </w:rPr>
              <w:t xml:space="preserve"> </w:t>
            </w:r>
            <w:r w:rsidRPr="0041244E">
              <w:rPr>
                <w:rFonts w:ascii="Arial" w:hAnsi="Arial" w:cs="Arial"/>
                <w:sz w:val="20"/>
                <w:szCs w:val="20"/>
              </w:rPr>
              <w:t xml:space="preserve"> изграђени</w:t>
            </w:r>
            <w:r w:rsidR="00A33259" w:rsidRPr="0041244E">
              <w:rPr>
                <w:rFonts w:ascii="Arial" w:hAnsi="Arial" w:cs="Arial"/>
                <w:sz w:val="20"/>
                <w:szCs w:val="20"/>
              </w:rPr>
              <w:t xml:space="preserve"> пре </w:t>
            </w:r>
            <w:r w:rsidRPr="0041244E">
              <w:rPr>
                <w:rFonts w:ascii="Arial" w:hAnsi="Arial" w:cs="Arial"/>
                <w:sz w:val="20"/>
                <w:szCs w:val="20"/>
              </w:rPr>
              <w:t>доношења прописа о изградњи објеката</w:t>
            </w:r>
            <w:r w:rsidR="00DF20A3" w:rsidRPr="0041244E">
              <w:rPr>
                <w:rFonts w:ascii="Arial" w:hAnsi="Arial" w:cs="Arial"/>
                <w:sz w:val="20"/>
                <w:szCs w:val="20"/>
              </w:rPr>
              <w:t>,</w:t>
            </w:r>
            <w:r w:rsidRPr="0041244E">
              <w:rPr>
                <w:rFonts w:ascii="Arial" w:hAnsi="Arial" w:cs="Arial"/>
                <w:sz w:val="20"/>
                <w:szCs w:val="20"/>
              </w:rPr>
              <w:t xml:space="preserve"> </w:t>
            </w:r>
            <w:r w:rsidR="00A33259" w:rsidRPr="0041244E">
              <w:rPr>
                <w:rFonts w:ascii="Arial" w:hAnsi="Arial" w:cs="Arial"/>
                <w:b/>
                <w:sz w:val="20"/>
                <w:szCs w:val="20"/>
              </w:rPr>
              <w:t xml:space="preserve">уписане </w:t>
            </w:r>
            <w:r w:rsidRPr="0041244E">
              <w:rPr>
                <w:rFonts w:ascii="Arial" w:hAnsi="Arial" w:cs="Arial"/>
                <w:b/>
                <w:sz w:val="20"/>
                <w:szCs w:val="20"/>
              </w:rPr>
              <w:t>укупне  површине  4.417 м</w:t>
            </w:r>
            <w:r w:rsidRPr="0041244E">
              <w:rPr>
                <w:rFonts w:ascii="Arial" w:hAnsi="Arial" w:cs="Arial"/>
                <w:b/>
                <w:sz w:val="20"/>
                <w:szCs w:val="20"/>
                <w:vertAlign w:val="superscript"/>
              </w:rPr>
              <w:t>2</w:t>
            </w:r>
          </w:p>
          <w:p w:rsidR="00A768CB" w:rsidRPr="0041244E" w:rsidRDefault="00A768CB" w:rsidP="003D2266">
            <w:pPr>
              <w:jc w:val="both"/>
              <w:rPr>
                <w:rFonts w:ascii="Arial" w:hAnsi="Arial" w:cs="Arial"/>
                <w:b/>
                <w:sz w:val="20"/>
                <w:szCs w:val="20"/>
                <w:vertAlign w:val="superscript"/>
                <w:lang w:val="sr-Latn-CS"/>
              </w:rPr>
            </w:pPr>
            <w:r w:rsidRPr="0041244E">
              <w:rPr>
                <w:rFonts w:ascii="Arial" w:hAnsi="Arial" w:cs="Arial"/>
                <w:b/>
                <w:sz w:val="20"/>
                <w:szCs w:val="20"/>
              </w:rPr>
              <w:t>Земљиште</w:t>
            </w:r>
            <w:r w:rsidRPr="0041244E">
              <w:rPr>
                <w:rFonts w:ascii="Arial" w:hAnsi="Arial" w:cs="Arial"/>
                <w:sz w:val="20"/>
                <w:szCs w:val="20"/>
              </w:rPr>
              <w:t xml:space="preserve"> под зградама и уз зграде потребно за редовну употребу  на </w:t>
            </w:r>
            <w:r w:rsidRPr="0041244E">
              <w:rPr>
                <w:rFonts w:ascii="Arial" w:hAnsi="Arial" w:cs="Arial"/>
                <w:b/>
                <w:sz w:val="20"/>
                <w:szCs w:val="20"/>
              </w:rPr>
              <w:t>КП 686/1</w:t>
            </w:r>
            <w:r w:rsidR="00A33259" w:rsidRPr="0041244E">
              <w:rPr>
                <w:rFonts w:ascii="Arial" w:hAnsi="Arial" w:cs="Arial"/>
                <w:b/>
                <w:sz w:val="20"/>
                <w:szCs w:val="20"/>
              </w:rPr>
              <w:t>,</w:t>
            </w:r>
            <w:r w:rsidRPr="0041244E">
              <w:rPr>
                <w:rFonts w:ascii="Arial" w:hAnsi="Arial" w:cs="Arial"/>
                <w:b/>
                <w:sz w:val="20"/>
                <w:szCs w:val="20"/>
              </w:rPr>
              <w:t xml:space="preserve"> </w:t>
            </w:r>
            <w:r w:rsidRPr="0041244E">
              <w:rPr>
                <w:rFonts w:ascii="Arial" w:hAnsi="Arial" w:cs="Arial"/>
                <w:sz w:val="20"/>
                <w:szCs w:val="20"/>
              </w:rPr>
              <w:t>као и пољопривредно  и остало земљиште :</w:t>
            </w:r>
            <w:r w:rsidR="00A33259" w:rsidRPr="0041244E">
              <w:rPr>
                <w:rFonts w:ascii="Arial" w:hAnsi="Arial" w:cs="Arial"/>
                <w:sz w:val="20"/>
                <w:szCs w:val="20"/>
              </w:rPr>
              <w:t xml:space="preserve"> </w:t>
            </w:r>
            <w:r w:rsidR="00C72157">
              <w:rPr>
                <w:rFonts w:ascii="Arial" w:hAnsi="Arial" w:cs="Arial"/>
                <w:b/>
                <w:sz w:val="20"/>
                <w:szCs w:val="20"/>
              </w:rPr>
              <w:t xml:space="preserve">КП 204/2, </w:t>
            </w:r>
            <w:r w:rsidRPr="0041244E">
              <w:rPr>
                <w:rFonts w:ascii="Arial" w:hAnsi="Arial" w:cs="Arial"/>
                <w:b/>
                <w:sz w:val="20"/>
                <w:szCs w:val="20"/>
              </w:rPr>
              <w:t>КП</w:t>
            </w:r>
            <w:r w:rsidR="00A33259" w:rsidRPr="0041244E">
              <w:rPr>
                <w:rFonts w:ascii="Arial" w:hAnsi="Arial" w:cs="Arial"/>
                <w:b/>
                <w:sz w:val="20"/>
                <w:szCs w:val="20"/>
              </w:rPr>
              <w:t xml:space="preserve"> </w:t>
            </w:r>
            <w:r w:rsidRPr="0041244E">
              <w:rPr>
                <w:rFonts w:ascii="Arial" w:hAnsi="Arial" w:cs="Arial"/>
                <w:b/>
                <w:sz w:val="20"/>
                <w:szCs w:val="20"/>
              </w:rPr>
              <w:t>693,</w:t>
            </w:r>
            <w:r w:rsidR="00C72157">
              <w:rPr>
                <w:rFonts w:ascii="Arial" w:hAnsi="Arial" w:cs="Arial"/>
                <w:b/>
                <w:sz w:val="20"/>
                <w:szCs w:val="20"/>
              </w:rPr>
              <w:t xml:space="preserve"> </w:t>
            </w:r>
            <w:r w:rsidRPr="0041244E">
              <w:rPr>
                <w:rFonts w:ascii="Arial" w:hAnsi="Arial" w:cs="Arial"/>
                <w:b/>
                <w:sz w:val="20"/>
                <w:szCs w:val="20"/>
              </w:rPr>
              <w:t>КП</w:t>
            </w:r>
            <w:r w:rsidR="00A33259" w:rsidRPr="0041244E">
              <w:rPr>
                <w:rFonts w:ascii="Arial" w:hAnsi="Arial" w:cs="Arial"/>
                <w:b/>
                <w:sz w:val="20"/>
                <w:szCs w:val="20"/>
              </w:rPr>
              <w:t xml:space="preserve"> </w:t>
            </w:r>
            <w:r w:rsidR="00C72157">
              <w:rPr>
                <w:rFonts w:ascii="Arial" w:hAnsi="Arial" w:cs="Arial"/>
                <w:b/>
                <w:sz w:val="20"/>
                <w:szCs w:val="20"/>
              </w:rPr>
              <w:t>399/2</w:t>
            </w:r>
            <w:r w:rsidRPr="0041244E">
              <w:rPr>
                <w:rFonts w:ascii="Arial" w:hAnsi="Arial" w:cs="Arial"/>
                <w:b/>
                <w:sz w:val="20"/>
                <w:szCs w:val="20"/>
              </w:rPr>
              <w:t>,</w:t>
            </w:r>
            <w:r w:rsidR="00C72157">
              <w:rPr>
                <w:rFonts w:ascii="Arial" w:hAnsi="Arial" w:cs="Arial"/>
                <w:b/>
                <w:sz w:val="20"/>
                <w:szCs w:val="20"/>
              </w:rPr>
              <w:t xml:space="preserve"> </w:t>
            </w:r>
            <w:r w:rsidRPr="0041244E">
              <w:rPr>
                <w:rFonts w:ascii="Arial" w:hAnsi="Arial" w:cs="Arial"/>
                <w:b/>
                <w:sz w:val="20"/>
                <w:szCs w:val="20"/>
              </w:rPr>
              <w:t>КП</w:t>
            </w:r>
            <w:r w:rsidR="00A33259" w:rsidRPr="0041244E">
              <w:rPr>
                <w:rFonts w:ascii="Arial" w:hAnsi="Arial" w:cs="Arial"/>
                <w:b/>
                <w:sz w:val="20"/>
                <w:szCs w:val="20"/>
              </w:rPr>
              <w:t xml:space="preserve"> </w:t>
            </w:r>
            <w:r w:rsidRPr="0041244E">
              <w:rPr>
                <w:rFonts w:ascii="Arial" w:hAnsi="Arial" w:cs="Arial"/>
                <w:b/>
                <w:sz w:val="20"/>
                <w:szCs w:val="20"/>
              </w:rPr>
              <w:t>399/3 и  КП 696/2</w:t>
            </w:r>
            <w:r w:rsidR="00EC0DB1" w:rsidRPr="0041244E">
              <w:rPr>
                <w:rFonts w:ascii="Arial" w:hAnsi="Arial" w:cs="Arial"/>
                <w:b/>
                <w:sz w:val="20"/>
                <w:szCs w:val="20"/>
              </w:rPr>
              <w:t xml:space="preserve">  </w:t>
            </w:r>
            <w:r w:rsidR="00A33259" w:rsidRPr="0041244E">
              <w:rPr>
                <w:rFonts w:ascii="Arial" w:hAnsi="Arial" w:cs="Arial"/>
                <w:b/>
                <w:sz w:val="20"/>
                <w:szCs w:val="20"/>
              </w:rPr>
              <w:t xml:space="preserve">уписане </w:t>
            </w:r>
            <w:r w:rsidR="00C72157">
              <w:rPr>
                <w:rFonts w:ascii="Arial" w:hAnsi="Arial" w:cs="Arial"/>
                <w:b/>
                <w:sz w:val="20"/>
                <w:szCs w:val="20"/>
              </w:rPr>
              <w:t>укупне  површине  4ха 57а 43</w:t>
            </w:r>
            <w:r w:rsidRPr="0041244E">
              <w:rPr>
                <w:rFonts w:ascii="Arial" w:hAnsi="Arial" w:cs="Arial"/>
                <w:b/>
                <w:sz w:val="20"/>
                <w:szCs w:val="20"/>
              </w:rPr>
              <w:t>м</w:t>
            </w:r>
            <w:r w:rsidRPr="0041244E">
              <w:rPr>
                <w:rFonts w:ascii="Arial" w:hAnsi="Arial" w:cs="Arial"/>
                <w:b/>
                <w:sz w:val="20"/>
                <w:szCs w:val="20"/>
                <w:vertAlign w:val="superscript"/>
              </w:rPr>
              <w:t>2</w:t>
            </w:r>
          </w:p>
          <w:p w:rsidR="00A768CB" w:rsidRPr="0041244E" w:rsidRDefault="00A768CB" w:rsidP="003D2266">
            <w:pPr>
              <w:jc w:val="both"/>
              <w:rPr>
                <w:rFonts w:ascii="Arial" w:hAnsi="Arial" w:cs="Arial"/>
                <w:b/>
                <w:sz w:val="20"/>
                <w:szCs w:val="20"/>
              </w:rPr>
            </w:pPr>
            <w:r w:rsidRPr="0041244E">
              <w:rPr>
                <w:rFonts w:ascii="Arial" w:hAnsi="Arial" w:cs="Arial"/>
                <w:b/>
                <w:sz w:val="20"/>
                <w:szCs w:val="20"/>
              </w:rPr>
              <w:t>Б- Објекти у ванкњижној својини  стечајног дужника и то :</w:t>
            </w:r>
          </w:p>
          <w:p w:rsidR="00A768CB" w:rsidRPr="0041244E" w:rsidRDefault="00A768CB" w:rsidP="00D10B7B">
            <w:pPr>
              <w:ind w:left="-108" w:firstLine="108"/>
              <w:rPr>
                <w:rFonts w:ascii="Arial" w:hAnsi="Arial" w:cs="Arial"/>
                <w:sz w:val="20"/>
                <w:szCs w:val="20"/>
              </w:rPr>
            </w:pPr>
            <w:r w:rsidRPr="0041244E">
              <w:rPr>
                <w:rFonts w:ascii="Arial" w:hAnsi="Arial" w:cs="Arial"/>
                <w:b/>
                <w:sz w:val="20"/>
                <w:szCs w:val="20"/>
              </w:rPr>
              <w:t>Дограђени део управне зград</w:t>
            </w:r>
            <w:r w:rsidR="00EC0DB1" w:rsidRPr="0041244E">
              <w:rPr>
                <w:rFonts w:ascii="Arial" w:hAnsi="Arial" w:cs="Arial"/>
                <w:b/>
                <w:sz w:val="20"/>
                <w:szCs w:val="20"/>
              </w:rPr>
              <w:t>е</w:t>
            </w:r>
            <w:r w:rsidRPr="0041244E">
              <w:rPr>
                <w:rFonts w:ascii="Arial" w:hAnsi="Arial" w:cs="Arial"/>
                <w:sz w:val="20"/>
                <w:szCs w:val="20"/>
              </w:rPr>
              <w:t xml:space="preserve"> -зграде пољ.</w:t>
            </w:r>
            <w:r w:rsidR="00AE5C5D" w:rsidRPr="0041244E">
              <w:rPr>
                <w:rFonts w:ascii="Arial" w:hAnsi="Arial" w:cs="Arial"/>
                <w:sz w:val="20"/>
                <w:szCs w:val="20"/>
              </w:rPr>
              <w:t>бр.3 са спратом на К.П.686/1 КО</w:t>
            </w:r>
            <w:r w:rsidR="007E03B0">
              <w:rPr>
                <w:rFonts w:ascii="Arial" w:hAnsi="Arial" w:cs="Arial"/>
                <w:sz w:val="20"/>
                <w:szCs w:val="20"/>
                <w:lang w:val="sr-Latn-CS"/>
              </w:rPr>
              <w:t xml:space="preserve"> </w:t>
            </w:r>
            <w:r w:rsidRPr="0041244E">
              <w:rPr>
                <w:rFonts w:ascii="Arial" w:hAnsi="Arial" w:cs="Arial"/>
                <w:sz w:val="20"/>
                <w:szCs w:val="20"/>
              </w:rPr>
              <w:t>Пшаник</w:t>
            </w:r>
          </w:p>
          <w:p w:rsidR="00A768CB" w:rsidRPr="0041244E" w:rsidRDefault="00A768CB" w:rsidP="003D2266">
            <w:pPr>
              <w:jc w:val="both"/>
              <w:rPr>
                <w:rFonts w:ascii="Arial" w:hAnsi="Arial" w:cs="Arial"/>
                <w:sz w:val="20"/>
                <w:szCs w:val="20"/>
              </w:rPr>
            </w:pPr>
            <w:r w:rsidRPr="0041244E">
              <w:rPr>
                <w:rFonts w:ascii="Arial" w:hAnsi="Arial" w:cs="Arial"/>
                <w:b/>
                <w:i/>
                <w:sz w:val="20"/>
                <w:szCs w:val="20"/>
              </w:rPr>
              <w:t xml:space="preserve">Идеални део </w:t>
            </w:r>
            <w:r w:rsidRPr="0041244E">
              <w:rPr>
                <w:rFonts w:ascii="Arial" w:hAnsi="Arial" w:cs="Arial"/>
                <w:b/>
                <w:sz w:val="20"/>
                <w:szCs w:val="20"/>
              </w:rPr>
              <w:t>½</w:t>
            </w:r>
            <w:r w:rsidRPr="0041244E">
              <w:rPr>
                <w:rFonts w:ascii="Arial" w:hAnsi="Arial" w:cs="Arial"/>
                <w:sz w:val="20"/>
                <w:szCs w:val="20"/>
              </w:rPr>
              <w:t xml:space="preserve"> </w:t>
            </w:r>
            <w:r w:rsidR="00AE5C5D" w:rsidRPr="0041244E">
              <w:rPr>
                <w:rFonts w:ascii="Arial" w:hAnsi="Arial" w:cs="Arial"/>
                <w:sz w:val="20"/>
                <w:szCs w:val="20"/>
              </w:rPr>
              <w:t>-</w:t>
            </w:r>
            <w:r w:rsidR="008A3F68" w:rsidRPr="0041244E">
              <w:rPr>
                <w:rFonts w:ascii="Arial" w:hAnsi="Arial" w:cs="Arial"/>
                <w:b/>
                <w:sz w:val="20"/>
                <w:szCs w:val="20"/>
              </w:rPr>
              <w:t>Објекта</w:t>
            </w:r>
            <w:r w:rsidRPr="0041244E">
              <w:rPr>
                <w:rFonts w:ascii="Arial" w:hAnsi="Arial" w:cs="Arial"/>
                <w:b/>
                <w:sz w:val="20"/>
                <w:szCs w:val="20"/>
              </w:rPr>
              <w:t xml:space="preserve"> каптаже изворишта</w:t>
            </w:r>
            <w:r w:rsidRPr="0041244E">
              <w:rPr>
                <w:rFonts w:ascii="Arial" w:hAnsi="Arial" w:cs="Arial"/>
                <w:sz w:val="20"/>
                <w:szCs w:val="20"/>
              </w:rPr>
              <w:t xml:space="preserve"> –изграђен на парцели насталој од  делова КП 500/3,</w:t>
            </w:r>
            <w:r w:rsidR="00C72157">
              <w:rPr>
                <w:rFonts w:ascii="Arial" w:hAnsi="Arial" w:cs="Arial"/>
                <w:sz w:val="20"/>
                <w:szCs w:val="20"/>
              </w:rPr>
              <w:t xml:space="preserve"> </w:t>
            </w:r>
            <w:r w:rsidRPr="0041244E">
              <w:rPr>
                <w:rFonts w:ascii="Arial" w:hAnsi="Arial" w:cs="Arial"/>
                <w:sz w:val="20"/>
                <w:szCs w:val="20"/>
              </w:rPr>
              <w:t>500/4, 511/3,</w:t>
            </w:r>
            <w:r w:rsidR="00C72157">
              <w:rPr>
                <w:rFonts w:ascii="Arial" w:hAnsi="Arial" w:cs="Arial"/>
                <w:sz w:val="20"/>
                <w:szCs w:val="20"/>
              </w:rPr>
              <w:t xml:space="preserve"> </w:t>
            </w:r>
            <w:r w:rsidRPr="0041244E">
              <w:rPr>
                <w:rFonts w:ascii="Arial" w:hAnsi="Arial" w:cs="Arial"/>
                <w:sz w:val="20"/>
                <w:szCs w:val="20"/>
              </w:rPr>
              <w:t>512/2,</w:t>
            </w:r>
            <w:r w:rsidR="00C72157">
              <w:rPr>
                <w:rFonts w:ascii="Arial" w:hAnsi="Arial" w:cs="Arial"/>
                <w:sz w:val="20"/>
                <w:szCs w:val="20"/>
              </w:rPr>
              <w:t xml:space="preserve"> </w:t>
            </w:r>
            <w:r w:rsidRPr="0041244E">
              <w:rPr>
                <w:rFonts w:ascii="Arial" w:hAnsi="Arial" w:cs="Arial"/>
                <w:sz w:val="20"/>
                <w:szCs w:val="20"/>
              </w:rPr>
              <w:t>513/2 и 514/2 КО Пшаник</w:t>
            </w:r>
          </w:p>
          <w:p w:rsidR="00A768CB" w:rsidRPr="0041244E" w:rsidRDefault="00A768CB" w:rsidP="003D2266">
            <w:pPr>
              <w:jc w:val="both"/>
              <w:rPr>
                <w:rFonts w:ascii="Arial" w:hAnsi="Arial" w:cs="Arial"/>
                <w:b/>
                <w:sz w:val="20"/>
                <w:szCs w:val="20"/>
                <w:lang w:val="sr-Latn-CS"/>
              </w:rPr>
            </w:pPr>
            <w:r w:rsidRPr="0041244E">
              <w:rPr>
                <w:rFonts w:ascii="Arial" w:hAnsi="Arial" w:cs="Arial"/>
                <w:b/>
                <w:i/>
                <w:sz w:val="20"/>
                <w:szCs w:val="20"/>
              </w:rPr>
              <w:t xml:space="preserve">Идеални део </w:t>
            </w:r>
            <w:r w:rsidRPr="0041244E">
              <w:rPr>
                <w:rFonts w:ascii="Arial" w:hAnsi="Arial" w:cs="Arial"/>
                <w:b/>
                <w:sz w:val="20"/>
                <w:szCs w:val="20"/>
              </w:rPr>
              <w:t>½</w:t>
            </w:r>
            <w:r w:rsidR="00AE5C5D" w:rsidRPr="0041244E">
              <w:rPr>
                <w:rFonts w:ascii="Arial" w:hAnsi="Arial" w:cs="Arial"/>
                <w:sz w:val="20"/>
                <w:szCs w:val="20"/>
              </w:rPr>
              <w:t>-</w:t>
            </w:r>
            <w:r w:rsidRPr="0041244E">
              <w:rPr>
                <w:rFonts w:ascii="Arial" w:hAnsi="Arial" w:cs="Arial"/>
                <w:b/>
                <w:sz w:val="20"/>
                <w:szCs w:val="20"/>
              </w:rPr>
              <w:t>Објекта у чијем су саставу  преливни бетонски  резервоари за воду</w:t>
            </w:r>
            <w:r w:rsidRPr="0041244E">
              <w:rPr>
                <w:rFonts w:ascii="Arial" w:hAnsi="Arial" w:cs="Arial"/>
                <w:sz w:val="20"/>
                <w:szCs w:val="20"/>
              </w:rPr>
              <w:t xml:space="preserve">  - изграђен на КП 705/2 КО Пшаник</w:t>
            </w:r>
          </w:p>
          <w:p w:rsidR="00C6440A" w:rsidRPr="0041244E" w:rsidRDefault="00A768CB" w:rsidP="003D2266">
            <w:pPr>
              <w:tabs>
                <w:tab w:val="left" w:pos="2685"/>
              </w:tabs>
              <w:jc w:val="both"/>
              <w:rPr>
                <w:rFonts w:ascii="Arial" w:hAnsi="Arial" w:cs="Arial"/>
                <w:sz w:val="20"/>
                <w:szCs w:val="20"/>
                <w:lang w:val="sr-Latn-CS"/>
              </w:rPr>
            </w:pPr>
            <w:r w:rsidRPr="0041244E">
              <w:rPr>
                <w:rFonts w:ascii="Arial" w:hAnsi="Arial" w:cs="Arial"/>
                <w:b/>
                <w:sz w:val="20"/>
                <w:szCs w:val="20"/>
              </w:rPr>
              <w:t>В- Покретна имовина</w:t>
            </w:r>
            <w:r w:rsidRPr="0041244E">
              <w:rPr>
                <w:rFonts w:ascii="Arial" w:hAnsi="Arial" w:cs="Arial"/>
                <w:sz w:val="20"/>
                <w:szCs w:val="20"/>
              </w:rPr>
              <w:t xml:space="preserve"> -Опрема која се налази у згради бр.1 бр.улаза 2 први спрат , по </w:t>
            </w:r>
            <w:r w:rsidR="008A3F68" w:rsidRPr="0041244E">
              <w:rPr>
                <w:rFonts w:ascii="Arial" w:hAnsi="Arial" w:cs="Arial"/>
                <w:sz w:val="20"/>
                <w:szCs w:val="20"/>
              </w:rPr>
              <w:t>Записнику</w:t>
            </w:r>
            <w:r w:rsidR="00C72157">
              <w:rPr>
                <w:rFonts w:ascii="Arial" w:hAnsi="Arial" w:cs="Arial"/>
                <w:sz w:val="20"/>
                <w:szCs w:val="20"/>
              </w:rPr>
              <w:t xml:space="preserve"> од 26.08.2014. и  Oпрема</w:t>
            </w:r>
            <w:r w:rsidRPr="0041244E">
              <w:rPr>
                <w:rFonts w:ascii="Arial" w:hAnsi="Arial" w:cs="Arial"/>
                <w:sz w:val="20"/>
                <w:szCs w:val="20"/>
              </w:rPr>
              <w:t>, ситан инвентар  и амбалажа у зградама бр.1 (бр.улаза 1 приземље),бр.2,3,и 7 на КП бр.686/1  КО Пшаник</w:t>
            </w:r>
            <w:r w:rsidRPr="0041244E">
              <w:rPr>
                <w:rFonts w:ascii="Arial" w:hAnsi="Arial" w:cs="Arial"/>
                <w:b/>
                <w:sz w:val="20"/>
                <w:szCs w:val="20"/>
              </w:rPr>
              <w:t>,</w:t>
            </w:r>
            <w:r w:rsidR="00C72157">
              <w:rPr>
                <w:rFonts w:ascii="Arial" w:hAnsi="Arial" w:cs="Arial"/>
                <w:b/>
                <w:sz w:val="20"/>
                <w:szCs w:val="20"/>
              </w:rPr>
              <w:t xml:space="preserve"> </w:t>
            </w:r>
            <w:r w:rsidR="008A3F68" w:rsidRPr="0041244E">
              <w:rPr>
                <w:rFonts w:ascii="Arial" w:hAnsi="Arial" w:cs="Arial"/>
                <w:sz w:val="20"/>
                <w:szCs w:val="20"/>
              </w:rPr>
              <w:t xml:space="preserve">по пописним </w:t>
            </w:r>
            <w:r w:rsidRPr="0041244E">
              <w:rPr>
                <w:rFonts w:ascii="Arial" w:hAnsi="Arial" w:cs="Arial"/>
                <w:sz w:val="20"/>
                <w:szCs w:val="20"/>
              </w:rPr>
              <w:t xml:space="preserve"> листама од 31.12.2014.</w:t>
            </w:r>
          </w:p>
        </w:tc>
        <w:tc>
          <w:tcPr>
            <w:tcW w:w="1553" w:type="dxa"/>
            <w:tcBorders>
              <w:bottom w:val="single" w:sz="4" w:space="0" w:color="auto"/>
            </w:tcBorders>
            <w:vAlign w:val="center"/>
          </w:tcPr>
          <w:p w:rsidR="00D325C0" w:rsidRPr="0074201F" w:rsidRDefault="002D7737" w:rsidP="00BD2BDE">
            <w:pPr>
              <w:jc w:val="center"/>
              <w:rPr>
                <w:rFonts w:ascii="Arial" w:hAnsi="Arial" w:cs="Arial"/>
                <w:b/>
                <w:sz w:val="20"/>
                <w:szCs w:val="20"/>
                <w:lang w:val="sr-Latn-CS"/>
              </w:rPr>
            </w:pPr>
            <w:r>
              <w:rPr>
                <w:rFonts w:ascii="Arial" w:hAnsi="Arial" w:cs="Arial"/>
                <w:b/>
                <w:sz w:val="20"/>
                <w:szCs w:val="20"/>
                <w:lang w:val="sr-Latn-CS"/>
              </w:rPr>
              <w:t>27.977.589,00</w:t>
            </w:r>
          </w:p>
        </w:tc>
        <w:tc>
          <w:tcPr>
            <w:tcW w:w="1559" w:type="dxa"/>
            <w:tcBorders>
              <w:bottom w:val="single" w:sz="4" w:space="0" w:color="auto"/>
            </w:tcBorders>
            <w:vAlign w:val="center"/>
          </w:tcPr>
          <w:p w:rsidR="00403EF4" w:rsidRPr="0041244E" w:rsidRDefault="00403EF4" w:rsidP="00BD2BDE">
            <w:pPr>
              <w:jc w:val="center"/>
              <w:rPr>
                <w:rFonts w:ascii="Arial" w:hAnsi="Arial" w:cs="Arial"/>
                <w:b/>
                <w:sz w:val="20"/>
                <w:szCs w:val="20"/>
              </w:rPr>
            </w:pPr>
          </w:p>
          <w:p w:rsidR="00403EF4" w:rsidRPr="0041244E" w:rsidRDefault="00403EF4" w:rsidP="00BD2BDE">
            <w:pPr>
              <w:jc w:val="center"/>
              <w:rPr>
                <w:rFonts w:ascii="Arial" w:hAnsi="Arial" w:cs="Arial"/>
                <w:sz w:val="20"/>
                <w:szCs w:val="20"/>
              </w:rPr>
            </w:pPr>
          </w:p>
          <w:p w:rsidR="00403EF4" w:rsidRPr="0041244E" w:rsidRDefault="00403EF4" w:rsidP="00BD2BDE">
            <w:pPr>
              <w:jc w:val="center"/>
              <w:rPr>
                <w:rFonts w:ascii="Arial" w:hAnsi="Arial" w:cs="Arial"/>
                <w:sz w:val="20"/>
                <w:szCs w:val="20"/>
              </w:rPr>
            </w:pPr>
          </w:p>
          <w:p w:rsidR="00403EF4" w:rsidRPr="0041244E" w:rsidRDefault="00403EF4" w:rsidP="00BD2BDE">
            <w:pPr>
              <w:jc w:val="center"/>
              <w:rPr>
                <w:rFonts w:ascii="Arial" w:hAnsi="Arial" w:cs="Arial"/>
                <w:sz w:val="20"/>
                <w:szCs w:val="20"/>
              </w:rPr>
            </w:pPr>
          </w:p>
          <w:p w:rsidR="00403EF4" w:rsidRPr="0041244E" w:rsidRDefault="00403EF4" w:rsidP="00BD2BDE">
            <w:pPr>
              <w:jc w:val="center"/>
              <w:rPr>
                <w:rFonts w:ascii="Arial" w:hAnsi="Arial" w:cs="Arial"/>
                <w:sz w:val="20"/>
                <w:szCs w:val="20"/>
              </w:rPr>
            </w:pPr>
          </w:p>
          <w:p w:rsidR="00403EF4" w:rsidRPr="0041244E" w:rsidRDefault="00403EF4" w:rsidP="00BD2BDE">
            <w:pPr>
              <w:jc w:val="center"/>
              <w:rPr>
                <w:rFonts w:ascii="Arial" w:hAnsi="Arial" w:cs="Arial"/>
                <w:sz w:val="20"/>
                <w:szCs w:val="20"/>
              </w:rPr>
            </w:pPr>
          </w:p>
          <w:p w:rsidR="00403EF4" w:rsidRPr="0041244E" w:rsidRDefault="00A6030F" w:rsidP="00BD2BDE">
            <w:pPr>
              <w:jc w:val="center"/>
              <w:rPr>
                <w:rFonts w:ascii="Arial" w:hAnsi="Arial" w:cs="Arial"/>
                <w:b/>
                <w:sz w:val="20"/>
                <w:szCs w:val="20"/>
                <w:lang w:val="sr-Latn-CS"/>
              </w:rPr>
            </w:pPr>
            <w:r w:rsidRPr="0041244E">
              <w:rPr>
                <w:rFonts w:ascii="Arial" w:hAnsi="Arial" w:cs="Arial"/>
                <w:b/>
                <w:sz w:val="20"/>
                <w:szCs w:val="20"/>
                <w:lang w:val="sr-Latn-CS"/>
              </w:rPr>
              <w:t>27.321.864,00</w:t>
            </w:r>
          </w:p>
          <w:p w:rsidR="00403EF4" w:rsidRPr="0041244E" w:rsidRDefault="00403EF4" w:rsidP="00BD2BDE">
            <w:pPr>
              <w:jc w:val="center"/>
              <w:rPr>
                <w:rFonts w:ascii="Arial" w:hAnsi="Arial" w:cs="Arial"/>
                <w:sz w:val="20"/>
                <w:szCs w:val="20"/>
              </w:rPr>
            </w:pPr>
          </w:p>
          <w:p w:rsidR="00403EF4" w:rsidRPr="0041244E" w:rsidRDefault="00403EF4" w:rsidP="00BD2BDE">
            <w:pPr>
              <w:jc w:val="center"/>
              <w:rPr>
                <w:rFonts w:ascii="Arial" w:hAnsi="Arial" w:cs="Arial"/>
                <w:sz w:val="20"/>
                <w:szCs w:val="20"/>
              </w:rPr>
            </w:pPr>
          </w:p>
          <w:p w:rsidR="00403EF4" w:rsidRPr="0041244E" w:rsidRDefault="00403EF4" w:rsidP="00BD2BDE">
            <w:pPr>
              <w:jc w:val="center"/>
              <w:rPr>
                <w:rFonts w:ascii="Arial" w:hAnsi="Arial" w:cs="Arial"/>
                <w:sz w:val="20"/>
                <w:szCs w:val="20"/>
              </w:rPr>
            </w:pPr>
          </w:p>
          <w:p w:rsidR="00403EF4" w:rsidRPr="0041244E" w:rsidRDefault="00403EF4" w:rsidP="00BD2BDE">
            <w:pPr>
              <w:jc w:val="center"/>
              <w:rPr>
                <w:rFonts w:ascii="Arial" w:hAnsi="Arial" w:cs="Arial"/>
                <w:sz w:val="20"/>
                <w:szCs w:val="20"/>
              </w:rPr>
            </w:pPr>
          </w:p>
          <w:p w:rsidR="00403EF4" w:rsidRPr="0041244E" w:rsidRDefault="00403EF4" w:rsidP="00BD2BDE">
            <w:pPr>
              <w:jc w:val="center"/>
              <w:rPr>
                <w:rFonts w:ascii="Arial" w:hAnsi="Arial" w:cs="Arial"/>
                <w:sz w:val="20"/>
                <w:szCs w:val="20"/>
              </w:rPr>
            </w:pPr>
          </w:p>
          <w:p w:rsidR="00D325C0" w:rsidRPr="0041244E" w:rsidRDefault="00D325C0" w:rsidP="00BD2BDE">
            <w:pPr>
              <w:jc w:val="center"/>
              <w:rPr>
                <w:rFonts w:ascii="Arial" w:hAnsi="Arial" w:cs="Arial"/>
                <w:sz w:val="20"/>
                <w:szCs w:val="20"/>
              </w:rPr>
            </w:pPr>
          </w:p>
        </w:tc>
      </w:tr>
      <w:tr w:rsidR="00B62581" w:rsidRPr="0041244E" w:rsidTr="00D35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6"/>
        </w:trPr>
        <w:tc>
          <w:tcPr>
            <w:tcW w:w="8370" w:type="dxa"/>
          </w:tcPr>
          <w:p w:rsidR="00B62581" w:rsidRPr="0041244E" w:rsidRDefault="00B62581" w:rsidP="003D2266">
            <w:pPr>
              <w:jc w:val="both"/>
              <w:rPr>
                <w:rFonts w:ascii="Arial" w:hAnsi="Arial" w:cs="Arial"/>
                <w:b/>
                <w:sz w:val="20"/>
                <w:szCs w:val="20"/>
                <w:lang w:val="sr-Latn-CS"/>
              </w:rPr>
            </w:pPr>
            <w:r w:rsidRPr="0041244E">
              <w:rPr>
                <w:rFonts w:ascii="Arial" w:hAnsi="Arial" w:cs="Arial"/>
                <w:b/>
                <w:sz w:val="20"/>
                <w:szCs w:val="20"/>
              </w:rPr>
              <w:t xml:space="preserve">Целина </w:t>
            </w:r>
            <w:r w:rsidR="000C1671">
              <w:rPr>
                <w:rFonts w:ascii="Arial" w:hAnsi="Arial" w:cs="Arial"/>
                <w:b/>
                <w:sz w:val="20"/>
                <w:szCs w:val="20"/>
                <w:lang w:val="sr-Latn-CS"/>
              </w:rPr>
              <w:t>2</w:t>
            </w:r>
          </w:p>
          <w:p w:rsidR="00B62581" w:rsidRPr="0041244E" w:rsidRDefault="00193FB8" w:rsidP="003D2266">
            <w:pPr>
              <w:widowControl w:val="0"/>
              <w:autoSpaceDE w:val="0"/>
              <w:autoSpaceDN w:val="0"/>
              <w:adjustRightInd w:val="0"/>
              <w:jc w:val="both"/>
              <w:rPr>
                <w:rFonts w:ascii="Arial" w:hAnsi="Arial" w:cs="Arial"/>
                <w:b/>
                <w:sz w:val="20"/>
                <w:szCs w:val="20"/>
              </w:rPr>
            </w:pPr>
            <w:r w:rsidRPr="0041244E">
              <w:rPr>
                <w:rFonts w:ascii="Arial" w:hAnsi="Arial" w:cs="Arial"/>
                <w:b/>
                <w:color w:val="000000"/>
                <w:sz w:val="20"/>
                <w:szCs w:val="20"/>
              </w:rPr>
              <w:t>Путничко возило ŠKODA FELICIA</w:t>
            </w:r>
            <w:r w:rsidRPr="0041244E">
              <w:rPr>
                <w:rFonts w:ascii="Arial" w:hAnsi="Arial" w:cs="Arial"/>
                <w:color w:val="000000"/>
                <w:sz w:val="20"/>
                <w:szCs w:val="20"/>
              </w:rPr>
              <w:t>,</w:t>
            </w:r>
            <w:r w:rsidR="003D2266" w:rsidRPr="0041244E">
              <w:rPr>
                <w:rFonts w:ascii="Arial" w:hAnsi="Arial" w:cs="Arial"/>
                <w:color w:val="000000"/>
                <w:sz w:val="20"/>
                <w:szCs w:val="20"/>
                <w:lang w:val="sr-Latn-CS"/>
              </w:rPr>
              <w:t>LX</w:t>
            </w:r>
            <w:r w:rsidRPr="0041244E">
              <w:rPr>
                <w:rFonts w:ascii="Arial" w:hAnsi="Arial" w:cs="Arial"/>
                <w:color w:val="000000"/>
                <w:sz w:val="20"/>
                <w:szCs w:val="20"/>
                <w:lang w:val="sr-Latn-CS"/>
              </w:rPr>
              <w:t>1,3</w:t>
            </w:r>
            <w:r w:rsidRPr="0041244E">
              <w:rPr>
                <w:rFonts w:ascii="Arial" w:hAnsi="Arial" w:cs="Arial"/>
                <w:color w:val="000000"/>
                <w:sz w:val="20"/>
                <w:szCs w:val="20"/>
              </w:rPr>
              <w:t xml:space="preserve"> </w:t>
            </w:r>
            <w:r w:rsidRPr="0041244E">
              <w:rPr>
                <w:rFonts w:ascii="Arial" w:hAnsi="Arial" w:cs="Arial"/>
                <w:color w:val="000000"/>
                <w:sz w:val="20"/>
                <w:szCs w:val="20"/>
                <w:lang w:val="sr-Latn-CS"/>
              </w:rPr>
              <w:t xml:space="preserve">PICK UP </w:t>
            </w:r>
            <w:r w:rsidRPr="0041244E">
              <w:rPr>
                <w:rFonts w:ascii="Arial" w:hAnsi="Arial" w:cs="Arial"/>
                <w:color w:val="000000"/>
                <w:sz w:val="20"/>
                <w:szCs w:val="20"/>
              </w:rPr>
              <w:t xml:space="preserve"> год.произв.</w:t>
            </w:r>
            <w:r w:rsidRPr="0041244E">
              <w:rPr>
                <w:rFonts w:ascii="Arial" w:hAnsi="Arial" w:cs="Arial"/>
                <w:color w:val="000000"/>
                <w:sz w:val="20"/>
                <w:szCs w:val="20"/>
                <w:lang w:val="sr-Latn-CS"/>
              </w:rPr>
              <w:t>1999.</w:t>
            </w:r>
            <w:r w:rsidRPr="0041244E">
              <w:rPr>
                <w:rFonts w:ascii="Arial" w:hAnsi="Arial" w:cs="Arial"/>
                <w:color w:val="000000"/>
                <w:sz w:val="20"/>
                <w:szCs w:val="20"/>
              </w:rPr>
              <w:t xml:space="preserve"> неисправна, нерегистрована</w:t>
            </w:r>
          </w:p>
        </w:tc>
        <w:tc>
          <w:tcPr>
            <w:tcW w:w="1553" w:type="dxa"/>
          </w:tcPr>
          <w:p w:rsidR="00B62581" w:rsidRPr="0041244E" w:rsidRDefault="00B62581" w:rsidP="00BD2BDE">
            <w:pPr>
              <w:jc w:val="center"/>
              <w:rPr>
                <w:rFonts w:ascii="Arial" w:hAnsi="Arial" w:cs="Arial"/>
                <w:sz w:val="20"/>
                <w:szCs w:val="20"/>
              </w:rPr>
            </w:pPr>
          </w:p>
          <w:p w:rsidR="00B62581" w:rsidRPr="0041244E" w:rsidRDefault="007112B0" w:rsidP="00BD2BDE">
            <w:pPr>
              <w:jc w:val="center"/>
              <w:rPr>
                <w:rFonts w:ascii="Arial" w:hAnsi="Arial" w:cs="Arial"/>
                <w:b/>
                <w:sz w:val="20"/>
                <w:szCs w:val="20"/>
              </w:rPr>
            </w:pPr>
            <w:r>
              <w:rPr>
                <w:rFonts w:ascii="Arial" w:hAnsi="Arial" w:cs="Arial"/>
                <w:b/>
                <w:sz w:val="20"/>
                <w:szCs w:val="20"/>
              </w:rPr>
              <w:t>71.680,00</w:t>
            </w:r>
          </w:p>
        </w:tc>
        <w:tc>
          <w:tcPr>
            <w:tcW w:w="1559" w:type="dxa"/>
          </w:tcPr>
          <w:p w:rsidR="00B62581" w:rsidRPr="0041244E" w:rsidRDefault="00B62581" w:rsidP="00BD2BDE">
            <w:pPr>
              <w:jc w:val="center"/>
              <w:rPr>
                <w:rFonts w:ascii="Arial" w:hAnsi="Arial" w:cs="Arial"/>
                <w:b/>
                <w:sz w:val="20"/>
                <w:szCs w:val="20"/>
              </w:rPr>
            </w:pPr>
          </w:p>
          <w:p w:rsidR="00B62581" w:rsidRPr="0041244E" w:rsidRDefault="00193FB8" w:rsidP="00BD2BDE">
            <w:pPr>
              <w:jc w:val="center"/>
              <w:rPr>
                <w:rFonts w:ascii="Arial" w:hAnsi="Arial" w:cs="Arial"/>
                <w:b/>
                <w:sz w:val="20"/>
                <w:szCs w:val="20"/>
              </w:rPr>
            </w:pPr>
            <w:r w:rsidRPr="0041244E">
              <w:rPr>
                <w:rFonts w:ascii="Arial" w:hAnsi="Arial" w:cs="Arial"/>
                <w:b/>
                <w:sz w:val="20"/>
                <w:szCs w:val="20"/>
                <w:lang w:val="sr-Latn-CS"/>
              </w:rPr>
              <w:t>70.000,00</w:t>
            </w:r>
          </w:p>
        </w:tc>
      </w:tr>
      <w:tr w:rsidR="00B62581" w:rsidRPr="0041244E" w:rsidTr="00D35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1"/>
        </w:trPr>
        <w:tc>
          <w:tcPr>
            <w:tcW w:w="8370" w:type="dxa"/>
          </w:tcPr>
          <w:p w:rsidR="00B62581" w:rsidRPr="0041244E" w:rsidRDefault="00B62581" w:rsidP="003D2266">
            <w:pPr>
              <w:rPr>
                <w:rFonts w:ascii="Arial" w:hAnsi="Arial" w:cs="Arial"/>
                <w:b/>
                <w:sz w:val="20"/>
                <w:szCs w:val="20"/>
                <w:lang w:val="sr-Latn-CS"/>
              </w:rPr>
            </w:pPr>
            <w:r w:rsidRPr="0041244E">
              <w:rPr>
                <w:rFonts w:ascii="Arial" w:hAnsi="Arial" w:cs="Arial"/>
                <w:b/>
                <w:sz w:val="20"/>
                <w:szCs w:val="20"/>
              </w:rPr>
              <w:t xml:space="preserve">Целина </w:t>
            </w:r>
            <w:r w:rsidR="000C1671">
              <w:rPr>
                <w:rFonts w:ascii="Arial" w:hAnsi="Arial" w:cs="Arial"/>
                <w:b/>
                <w:sz w:val="20"/>
                <w:szCs w:val="20"/>
                <w:lang w:val="sr-Latn-CS"/>
              </w:rPr>
              <w:t>3</w:t>
            </w:r>
          </w:p>
          <w:p w:rsidR="00B62581" w:rsidRPr="0041244E" w:rsidRDefault="00B62581" w:rsidP="003D2266">
            <w:pPr>
              <w:rPr>
                <w:rFonts w:ascii="Arial" w:hAnsi="Arial" w:cs="Arial"/>
                <w:color w:val="000000"/>
                <w:sz w:val="20"/>
                <w:szCs w:val="20"/>
              </w:rPr>
            </w:pPr>
            <w:r w:rsidRPr="0041244E">
              <w:rPr>
                <w:rFonts w:ascii="Arial" w:hAnsi="Arial" w:cs="Arial"/>
                <w:b/>
                <w:color w:val="000000"/>
                <w:sz w:val="20"/>
                <w:szCs w:val="20"/>
              </w:rPr>
              <w:t>Путничко возило ZASTAVA YUGO 45</w:t>
            </w:r>
            <w:r w:rsidRPr="0041244E">
              <w:rPr>
                <w:rFonts w:ascii="Arial" w:hAnsi="Arial" w:cs="Arial"/>
                <w:b/>
                <w:sz w:val="20"/>
                <w:szCs w:val="20"/>
              </w:rPr>
              <w:t xml:space="preserve"> TEMPO</w:t>
            </w:r>
            <w:r w:rsidR="003D2266" w:rsidRPr="0041244E">
              <w:rPr>
                <w:rFonts w:ascii="Arial" w:hAnsi="Arial" w:cs="Arial"/>
                <w:sz w:val="20"/>
                <w:szCs w:val="20"/>
              </w:rPr>
              <w:t xml:space="preserve"> 1,</w:t>
            </w:r>
            <w:r w:rsidRPr="0041244E">
              <w:rPr>
                <w:rFonts w:ascii="Arial" w:hAnsi="Arial" w:cs="Arial"/>
                <w:sz w:val="20"/>
                <w:szCs w:val="20"/>
              </w:rPr>
              <w:t>1</w:t>
            </w:r>
            <w:r w:rsidR="003D2266" w:rsidRPr="0041244E">
              <w:rPr>
                <w:rFonts w:ascii="Arial" w:hAnsi="Arial" w:cs="Arial"/>
                <w:color w:val="000000"/>
                <w:sz w:val="20"/>
                <w:szCs w:val="20"/>
              </w:rPr>
              <w:t xml:space="preserve"> </w:t>
            </w:r>
            <w:r w:rsidRPr="0041244E">
              <w:rPr>
                <w:rFonts w:ascii="Arial" w:hAnsi="Arial" w:cs="Arial"/>
                <w:color w:val="000000"/>
                <w:sz w:val="20"/>
                <w:szCs w:val="20"/>
              </w:rPr>
              <w:t>год.произв.</w:t>
            </w:r>
            <w:r w:rsidRPr="0041244E">
              <w:rPr>
                <w:rFonts w:ascii="Arial" w:hAnsi="Arial" w:cs="Arial"/>
                <w:color w:val="000000"/>
                <w:sz w:val="20"/>
                <w:szCs w:val="20"/>
                <w:lang w:val="sr-Latn-CS"/>
              </w:rPr>
              <w:t>1999.</w:t>
            </w:r>
            <w:r w:rsidR="003D2266" w:rsidRPr="0041244E">
              <w:rPr>
                <w:rFonts w:ascii="Arial" w:hAnsi="Arial" w:cs="Arial"/>
                <w:color w:val="000000"/>
                <w:sz w:val="20"/>
                <w:szCs w:val="20"/>
              </w:rPr>
              <w:t xml:space="preserve"> </w:t>
            </w:r>
            <w:r w:rsidRPr="0041244E">
              <w:rPr>
                <w:rFonts w:ascii="Arial" w:hAnsi="Arial" w:cs="Arial"/>
                <w:color w:val="000000"/>
                <w:sz w:val="20"/>
                <w:szCs w:val="20"/>
              </w:rPr>
              <w:t>нерегистровано</w:t>
            </w:r>
          </w:p>
        </w:tc>
        <w:tc>
          <w:tcPr>
            <w:tcW w:w="1553" w:type="dxa"/>
          </w:tcPr>
          <w:p w:rsidR="00B62581" w:rsidRPr="0041244E" w:rsidRDefault="00B62581" w:rsidP="00BD2BDE">
            <w:pPr>
              <w:jc w:val="center"/>
              <w:rPr>
                <w:rFonts w:ascii="Arial" w:hAnsi="Arial" w:cs="Arial"/>
                <w:sz w:val="20"/>
                <w:szCs w:val="20"/>
              </w:rPr>
            </w:pPr>
          </w:p>
          <w:p w:rsidR="00B62581" w:rsidRPr="0041244E" w:rsidRDefault="00DF1EBC" w:rsidP="00BD2BDE">
            <w:pPr>
              <w:jc w:val="center"/>
              <w:rPr>
                <w:rFonts w:ascii="Arial" w:hAnsi="Arial" w:cs="Arial"/>
                <w:b/>
                <w:sz w:val="20"/>
                <w:szCs w:val="20"/>
              </w:rPr>
            </w:pPr>
            <w:r w:rsidRPr="0041244E">
              <w:rPr>
                <w:rFonts w:ascii="Arial" w:hAnsi="Arial" w:cs="Arial"/>
                <w:b/>
                <w:sz w:val="20"/>
                <w:szCs w:val="20"/>
              </w:rPr>
              <w:t>14.336,00</w:t>
            </w:r>
          </w:p>
        </w:tc>
        <w:tc>
          <w:tcPr>
            <w:tcW w:w="1559" w:type="dxa"/>
          </w:tcPr>
          <w:p w:rsidR="00B62581" w:rsidRPr="0041244E" w:rsidRDefault="00B62581" w:rsidP="00BD2BDE">
            <w:pPr>
              <w:jc w:val="center"/>
              <w:rPr>
                <w:rFonts w:ascii="Arial" w:hAnsi="Arial" w:cs="Arial"/>
                <w:sz w:val="20"/>
                <w:szCs w:val="20"/>
              </w:rPr>
            </w:pPr>
          </w:p>
          <w:p w:rsidR="00B62581" w:rsidRPr="0041244E" w:rsidRDefault="00B62581" w:rsidP="00BD2BDE">
            <w:pPr>
              <w:jc w:val="center"/>
              <w:rPr>
                <w:rFonts w:ascii="Arial" w:hAnsi="Arial" w:cs="Arial"/>
                <w:b/>
                <w:sz w:val="20"/>
                <w:szCs w:val="20"/>
              </w:rPr>
            </w:pPr>
            <w:r w:rsidRPr="0041244E">
              <w:rPr>
                <w:rFonts w:ascii="Arial" w:hAnsi="Arial" w:cs="Arial"/>
                <w:b/>
                <w:sz w:val="20"/>
                <w:szCs w:val="20"/>
              </w:rPr>
              <w:t>14.000,00</w:t>
            </w:r>
          </w:p>
        </w:tc>
      </w:tr>
      <w:tr w:rsidR="00B62581" w:rsidRPr="0041244E" w:rsidTr="00D35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0"/>
        </w:trPr>
        <w:tc>
          <w:tcPr>
            <w:tcW w:w="11482" w:type="dxa"/>
            <w:gridSpan w:val="3"/>
            <w:tcBorders>
              <w:bottom w:val="single" w:sz="4" w:space="0" w:color="auto"/>
            </w:tcBorders>
          </w:tcPr>
          <w:p w:rsidR="00B62581" w:rsidRPr="0041244E" w:rsidRDefault="00F5787C" w:rsidP="004A17FD">
            <w:pPr>
              <w:jc w:val="both"/>
              <w:rPr>
                <w:rFonts w:ascii="Arial" w:hAnsi="Arial" w:cs="Arial"/>
                <w:b/>
                <w:sz w:val="20"/>
                <w:szCs w:val="20"/>
              </w:rPr>
            </w:pPr>
            <w:r>
              <w:rPr>
                <w:rFonts w:ascii="Arial" w:hAnsi="Arial" w:cs="Arial"/>
                <w:b/>
                <w:sz w:val="20"/>
                <w:szCs w:val="20"/>
              </w:rPr>
              <w:t>Напомена</w:t>
            </w:r>
            <w:r w:rsidR="00B62581" w:rsidRPr="0041244E">
              <w:rPr>
                <w:rFonts w:ascii="Arial" w:hAnsi="Arial" w:cs="Arial"/>
                <w:b/>
                <w:sz w:val="20"/>
                <w:szCs w:val="20"/>
              </w:rPr>
              <w:t>:Списак наведене имовине стечајног дужника,</w:t>
            </w:r>
            <w:r w:rsidR="007E2679">
              <w:rPr>
                <w:rFonts w:ascii="Arial" w:hAnsi="Arial" w:cs="Arial"/>
                <w:b/>
                <w:sz w:val="20"/>
                <w:szCs w:val="20"/>
              </w:rPr>
              <w:t xml:space="preserve"> </w:t>
            </w:r>
            <w:r w:rsidR="00B62581" w:rsidRPr="0041244E">
              <w:rPr>
                <w:rFonts w:ascii="Arial" w:hAnsi="Arial" w:cs="Arial"/>
                <w:b/>
                <w:sz w:val="20"/>
                <w:szCs w:val="20"/>
              </w:rPr>
              <w:t>као</w:t>
            </w:r>
            <w:r w:rsidR="00B62581" w:rsidRPr="0041244E">
              <w:rPr>
                <w:rFonts w:ascii="Arial" w:hAnsi="Arial" w:cs="Arial"/>
                <w:b/>
                <w:sz w:val="20"/>
                <w:szCs w:val="20"/>
                <w:lang w:val="sr-Latn-CS"/>
              </w:rPr>
              <w:t xml:space="preserve"> </w:t>
            </w:r>
            <w:r w:rsidR="00B62581" w:rsidRPr="0041244E">
              <w:rPr>
                <w:rFonts w:ascii="Arial" w:hAnsi="Arial" w:cs="Arial"/>
                <w:b/>
                <w:sz w:val="20"/>
                <w:szCs w:val="20"/>
              </w:rPr>
              <w:t>и статус</w:t>
            </w:r>
            <w:r w:rsidR="00B62581" w:rsidRPr="0041244E">
              <w:rPr>
                <w:rFonts w:ascii="Arial" w:hAnsi="Arial" w:cs="Arial"/>
                <w:b/>
                <w:sz w:val="20"/>
                <w:szCs w:val="20"/>
                <w:lang w:val="sr-Latn-CS"/>
              </w:rPr>
              <w:t xml:space="preserve">  </w:t>
            </w:r>
            <w:r w:rsidR="002321F3" w:rsidRPr="0041244E">
              <w:rPr>
                <w:rFonts w:ascii="Arial" w:hAnsi="Arial" w:cs="Arial"/>
                <w:b/>
                <w:sz w:val="20"/>
                <w:szCs w:val="20"/>
              </w:rPr>
              <w:t xml:space="preserve">исте детаљно је приказан у </w:t>
            </w:r>
            <w:r w:rsidR="00E12D6B" w:rsidRPr="0041244E">
              <w:rPr>
                <w:rFonts w:ascii="Arial" w:hAnsi="Arial" w:cs="Arial"/>
                <w:b/>
                <w:sz w:val="20"/>
                <w:szCs w:val="20"/>
              </w:rPr>
              <w:t>п</w:t>
            </w:r>
            <w:r w:rsidR="00B62581" w:rsidRPr="0041244E">
              <w:rPr>
                <w:rFonts w:ascii="Arial" w:hAnsi="Arial" w:cs="Arial"/>
                <w:b/>
                <w:sz w:val="20"/>
                <w:szCs w:val="20"/>
              </w:rPr>
              <w:t>родајној документацији</w:t>
            </w:r>
            <w:r w:rsidR="00022A90" w:rsidRPr="0041244E">
              <w:rPr>
                <w:rFonts w:ascii="Arial" w:hAnsi="Arial" w:cs="Arial"/>
                <w:b/>
                <w:sz w:val="20"/>
                <w:szCs w:val="20"/>
              </w:rPr>
              <w:t xml:space="preserve"> у </w:t>
            </w:r>
            <w:r w:rsidR="005250C3" w:rsidRPr="0041244E">
              <w:rPr>
                <w:rFonts w:ascii="Arial" w:hAnsi="Arial" w:cs="Arial"/>
                <w:b/>
                <w:sz w:val="20"/>
                <w:szCs w:val="20"/>
              </w:rPr>
              <w:t>чијем су</w:t>
            </w:r>
            <w:r w:rsidR="00022A90" w:rsidRPr="0041244E">
              <w:rPr>
                <w:rFonts w:ascii="Arial" w:hAnsi="Arial" w:cs="Arial"/>
                <w:b/>
                <w:sz w:val="20"/>
                <w:szCs w:val="20"/>
              </w:rPr>
              <w:t xml:space="preserve"> </w:t>
            </w:r>
            <w:r w:rsidR="005250C3" w:rsidRPr="0041244E">
              <w:rPr>
                <w:rFonts w:ascii="Arial" w:hAnsi="Arial" w:cs="Arial"/>
                <w:b/>
                <w:sz w:val="20"/>
                <w:szCs w:val="20"/>
              </w:rPr>
              <w:t>прилогу пописне</w:t>
            </w:r>
            <w:r w:rsidR="000502FE" w:rsidRPr="0041244E">
              <w:rPr>
                <w:rFonts w:ascii="Arial" w:hAnsi="Arial" w:cs="Arial"/>
                <w:b/>
                <w:sz w:val="20"/>
                <w:szCs w:val="20"/>
              </w:rPr>
              <w:t xml:space="preserve"> листе од </w:t>
            </w:r>
            <w:r w:rsidR="004A17FD">
              <w:rPr>
                <w:rFonts w:ascii="Arial" w:hAnsi="Arial" w:cs="Arial"/>
                <w:b/>
                <w:sz w:val="20"/>
                <w:szCs w:val="20"/>
              </w:rPr>
              <w:t>31.12.2014. и Записник</w:t>
            </w:r>
            <w:r w:rsidR="0041244E" w:rsidRPr="0041244E">
              <w:rPr>
                <w:rFonts w:ascii="Arial" w:hAnsi="Arial" w:cs="Arial"/>
                <w:b/>
                <w:sz w:val="20"/>
                <w:szCs w:val="20"/>
              </w:rPr>
              <w:t xml:space="preserve"> </w:t>
            </w:r>
            <w:r w:rsidR="004A17FD">
              <w:rPr>
                <w:rFonts w:ascii="Arial" w:hAnsi="Arial" w:cs="Arial"/>
                <w:b/>
                <w:sz w:val="20"/>
                <w:szCs w:val="20"/>
              </w:rPr>
              <w:t>од</w:t>
            </w:r>
            <w:r w:rsidR="000502FE" w:rsidRPr="0041244E">
              <w:rPr>
                <w:rFonts w:ascii="Arial" w:hAnsi="Arial" w:cs="Arial"/>
                <w:b/>
                <w:sz w:val="20"/>
                <w:szCs w:val="20"/>
              </w:rPr>
              <w:t xml:space="preserve">  </w:t>
            </w:r>
            <w:r w:rsidR="0041244E" w:rsidRPr="0041244E">
              <w:rPr>
                <w:rFonts w:ascii="Arial" w:hAnsi="Arial" w:cs="Arial"/>
                <w:b/>
                <w:sz w:val="20"/>
                <w:szCs w:val="20"/>
              </w:rPr>
              <w:t>26.08.2014.год.</w:t>
            </w:r>
          </w:p>
        </w:tc>
      </w:tr>
    </w:tbl>
    <w:p w:rsidR="003E3312" w:rsidRDefault="003E3312" w:rsidP="003E3312">
      <w:pPr>
        <w:spacing w:after="60"/>
        <w:ind w:left="-270"/>
        <w:jc w:val="both"/>
        <w:rPr>
          <w:rFonts w:ascii="Arial" w:hAnsi="Arial" w:cs="Arial"/>
          <w:b/>
          <w:sz w:val="20"/>
          <w:szCs w:val="20"/>
          <w:lang w:val="sr-Latn-CS"/>
        </w:rPr>
      </w:pPr>
    </w:p>
    <w:p w:rsidR="00163D98" w:rsidRPr="0041244E" w:rsidRDefault="007E03B0" w:rsidP="007E03B0">
      <w:pPr>
        <w:spacing w:after="60"/>
        <w:ind w:left="-180"/>
        <w:jc w:val="both"/>
        <w:rPr>
          <w:rFonts w:ascii="Arial" w:hAnsi="Arial" w:cs="Arial"/>
          <w:b/>
          <w:sz w:val="20"/>
          <w:szCs w:val="20"/>
        </w:rPr>
      </w:pPr>
      <w:r>
        <w:rPr>
          <w:rFonts w:ascii="Arial" w:hAnsi="Arial" w:cs="Arial"/>
          <w:b/>
          <w:sz w:val="20"/>
          <w:szCs w:val="20"/>
          <w:lang w:val="sr-Latn-CS"/>
        </w:rPr>
        <w:t xml:space="preserve">                  </w:t>
      </w:r>
      <w:r w:rsidR="00163D98" w:rsidRPr="003E3312">
        <w:rPr>
          <w:rFonts w:ascii="Arial" w:hAnsi="Arial" w:cs="Arial"/>
          <w:b/>
          <w:sz w:val="20"/>
          <w:szCs w:val="20"/>
        </w:rPr>
        <w:t>Право на учешће у поступку продаје имају сва правна и физичка лица</w:t>
      </w:r>
      <w:r w:rsidR="00163D98" w:rsidRPr="003E3312">
        <w:rPr>
          <w:rFonts w:ascii="Arial" w:hAnsi="Arial" w:cs="Arial"/>
          <w:b/>
          <w:sz w:val="20"/>
          <w:szCs w:val="20"/>
          <w:lang w:val="ru-RU"/>
        </w:rPr>
        <w:t xml:space="preserve"> </w:t>
      </w:r>
      <w:r w:rsidR="00163D98" w:rsidRPr="003E3312">
        <w:rPr>
          <w:rFonts w:ascii="Arial" w:hAnsi="Arial" w:cs="Arial"/>
          <w:b/>
          <w:sz w:val="20"/>
          <w:szCs w:val="20"/>
        </w:rPr>
        <w:t>која</w:t>
      </w:r>
      <w:r w:rsidR="00163D98" w:rsidRPr="0041244E">
        <w:rPr>
          <w:rFonts w:ascii="Arial" w:hAnsi="Arial" w:cs="Arial"/>
          <w:b/>
          <w:sz w:val="20"/>
          <w:szCs w:val="20"/>
        </w:rPr>
        <w:t>:</w:t>
      </w:r>
    </w:p>
    <w:p w:rsidR="00BD42E1" w:rsidRPr="0041244E" w:rsidRDefault="00163D98" w:rsidP="00163D98">
      <w:pPr>
        <w:numPr>
          <w:ilvl w:val="0"/>
          <w:numId w:val="1"/>
        </w:numPr>
        <w:jc w:val="both"/>
        <w:rPr>
          <w:rFonts w:ascii="Arial" w:hAnsi="Arial" w:cs="Arial"/>
          <w:sz w:val="20"/>
          <w:szCs w:val="20"/>
        </w:rPr>
      </w:pPr>
      <w:r w:rsidRPr="0041244E">
        <w:rPr>
          <w:rFonts w:ascii="Arial" w:hAnsi="Arial" w:cs="Arial"/>
          <w:b/>
          <w:sz w:val="20"/>
          <w:szCs w:val="20"/>
        </w:rPr>
        <w:t xml:space="preserve">након добијања профактуре, изврше уплату  ради откупа продајне документације у износу </w:t>
      </w:r>
      <w:r w:rsidRPr="00F5787C">
        <w:rPr>
          <w:rFonts w:ascii="Arial" w:hAnsi="Arial" w:cs="Arial"/>
          <w:b/>
          <w:sz w:val="20"/>
          <w:szCs w:val="20"/>
        </w:rPr>
        <w:t>од</w:t>
      </w:r>
      <w:r w:rsidR="004A7021" w:rsidRPr="00F5787C">
        <w:rPr>
          <w:rFonts w:ascii="Arial" w:hAnsi="Arial" w:cs="Arial"/>
          <w:b/>
          <w:sz w:val="20"/>
          <w:szCs w:val="20"/>
        </w:rPr>
        <w:t>:</w:t>
      </w:r>
      <w:r w:rsidR="004A7021" w:rsidRPr="0041244E">
        <w:rPr>
          <w:rFonts w:ascii="Arial" w:hAnsi="Arial" w:cs="Arial"/>
          <w:sz w:val="20"/>
          <w:szCs w:val="20"/>
        </w:rPr>
        <w:t xml:space="preserve"> </w:t>
      </w:r>
    </w:p>
    <w:p w:rsidR="004E2704" w:rsidRPr="00D433ED" w:rsidRDefault="004E2704" w:rsidP="00BD42E1">
      <w:pPr>
        <w:ind w:left="720"/>
        <w:jc w:val="both"/>
        <w:rPr>
          <w:rFonts w:ascii="Arial" w:hAnsi="Arial" w:cs="Arial"/>
          <w:b/>
          <w:sz w:val="20"/>
          <w:szCs w:val="20"/>
        </w:rPr>
      </w:pPr>
      <w:r w:rsidRPr="0041244E">
        <w:rPr>
          <w:rFonts w:ascii="Arial" w:hAnsi="Arial" w:cs="Arial"/>
          <w:sz w:val="20"/>
          <w:szCs w:val="20"/>
        </w:rPr>
        <w:t>з</w:t>
      </w:r>
      <w:r w:rsidR="004A7021" w:rsidRPr="0041244E">
        <w:rPr>
          <w:rFonts w:ascii="Arial" w:hAnsi="Arial" w:cs="Arial"/>
          <w:sz w:val="20"/>
          <w:szCs w:val="20"/>
        </w:rPr>
        <w:t>а имовинск</w:t>
      </w:r>
      <w:r w:rsidR="00041028" w:rsidRPr="0041244E">
        <w:rPr>
          <w:rFonts w:ascii="Arial" w:hAnsi="Arial" w:cs="Arial"/>
          <w:sz w:val="20"/>
          <w:szCs w:val="20"/>
        </w:rPr>
        <w:t>у</w:t>
      </w:r>
      <w:r w:rsidR="004A7021" w:rsidRPr="0041244E">
        <w:rPr>
          <w:rFonts w:ascii="Arial" w:hAnsi="Arial" w:cs="Arial"/>
          <w:sz w:val="20"/>
          <w:szCs w:val="20"/>
        </w:rPr>
        <w:t xml:space="preserve"> целин</w:t>
      </w:r>
      <w:r w:rsidR="00041028" w:rsidRPr="0041244E">
        <w:rPr>
          <w:rFonts w:ascii="Arial" w:hAnsi="Arial" w:cs="Arial"/>
          <w:sz w:val="20"/>
          <w:szCs w:val="20"/>
        </w:rPr>
        <w:t>у</w:t>
      </w:r>
      <w:r w:rsidR="004A7021" w:rsidRPr="0041244E">
        <w:rPr>
          <w:rFonts w:ascii="Arial" w:hAnsi="Arial" w:cs="Arial"/>
          <w:sz w:val="20"/>
          <w:szCs w:val="20"/>
        </w:rPr>
        <w:t xml:space="preserve"> </w:t>
      </w:r>
      <w:r w:rsidR="004A7021" w:rsidRPr="0041244E">
        <w:rPr>
          <w:rFonts w:ascii="Arial" w:hAnsi="Arial" w:cs="Arial"/>
          <w:b/>
          <w:sz w:val="20"/>
          <w:szCs w:val="20"/>
        </w:rPr>
        <w:t>бр.1</w:t>
      </w:r>
      <w:r w:rsidR="002C056F">
        <w:rPr>
          <w:rFonts w:ascii="Arial" w:hAnsi="Arial" w:cs="Arial"/>
          <w:b/>
          <w:sz w:val="20"/>
          <w:szCs w:val="20"/>
        </w:rPr>
        <w:t xml:space="preserve"> - 3</w:t>
      </w:r>
      <w:r w:rsidR="00D433ED">
        <w:rPr>
          <w:rFonts w:ascii="Arial" w:hAnsi="Arial" w:cs="Arial"/>
          <w:b/>
          <w:sz w:val="20"/>
          <w:szCs w:val="20"/>
        </w:rPr>
        <w:t>6</w:t>
      </w:r>
      <w:r w:rsidR="00AE200D" w:rsidRPr="0041244E">
        <w:rPr>
          <w:rFonts w:ascii="Arial" w:hAnsi="Arial" w:cs="Arial"/>
          <w:b/>
          <w:sz w:val="20"/>
          <w:szCs w:val="20"/>
        </w:rPr>
        <w:t>.000,00</w:t>
      </w:r>
      <w:r w:rsidR="00163D98" w:rsidRPr="0041244E">
        <w:rPr>
          <w:rFonts w:ascii="Arial" w:hAnsi="Arial" w:cs="Arial"/>
          <w:sz w:val="20"/>
          <w:szCs w:val="20"/>
        </w:rPr>
        <w:t xml:space="preserve"> </w:t>
      </w:r>
      <w:r w:rsidR="006A43C3" w:rsidRPr="0041244E">
        <w:rPr>
          <w:rFonts w:ascii="Arial" w:hAnsi="Arial" w:cs="Arial"/>
          <w:b/>
          <w:sz w:val="20"/>
          <w:szCs w:val="20"/>
        </w:rPr>
        <w:t>дин</w:t>
      </w:r>
      <w:r w:rsidR="00AE200D" w:rsidRPr="0041244E">
        <w:rPr>
          <w:rFonts w:ascii="Arial" w:hAnsi="Arial" w:cs="Arial"/>
          <w:b/>
          <w:sz w:val="20"/>
          <w:szCs w:val="20"/>
        </w:rPr>
        <w:t>.,</w:t>
      </w:r>
      <w:r w:rsidR="00D433ED">
        <w:rPr>
          <w:rFonts w:ascii="Arial" w:hAnsi="Arial" w:cs="Arial"/>
          <w:b/>
          <w:sz w:val="20"/>
          <w:szCs w:val="20"/>
        </w:rPr>
        <w:t xml:space="preserve"> </w:t>
      </w:r>
      <w:r w:rsidRPr="00F5787C">
        <w:rPr>
          <w:rFonts w:ascii="Arial" w:hAnsi="Arial" w:cs="Arial"/>
          <w:sz w:val="20"/>
          <w:szCs w:val="20"/>
        </w:rPr>
        <w:t>за имовинске целине</w:t>
      </w:r>
      <w:r w:rsidR="007112B0">
        <w:rPr>
          <w:rFonts w:ascii="Arial" w:hAnsi="Arial" w:cs="Arial"/>
          <w:b/>
          <w:sz w:val="20"/>
          <w:szCs w:val="20"/>
        </w:rPr>
        <w:t xml:space="preserve">  бр.</w:t>
      </w:r>
      <w:r w:rsidR="000C1671">
        <w:rPr>
          <w:rFonts w:ascii="Arial" w:hAnsi="Arial" w:cs="Arial"/>
          <w:b/>
          <w:sz w:val="20"/>
          <w:szCs w:val="20"/>
          <w:lang w:val="sr-Latn-CS"/>
        </w:rPr>
        <w:t>2</w:t>
      </w:r>
      <w:r w:rsidR="007112B0">
        <w:rPr>
          <w:rFonts w:ascii="Arial" w:hAnsi="Arial" w:cs="Arial"/>
          <w:b/>
          <w:sz w:val="20"/>
          <w:szCs w:val="20"/>
        </w:rPr>
        <w:t xml:space="preserve"> и </w:t>
      </w:r>
      <w:r w:rsidR="000C1671">
        <w:rPr>
          <w:rFonts w:ascii="Arial" w:hAnsi="Arial" w:cs="Arial"/>
          <w:b/>
          <w:sz w:val="20"/>
          <w:szCs w:val="20"/>
        </w:rPr>
        <w:t>3</w:t>
      </w:r>
      <w:r w:rsidRPr="0041244E">
        <w:rPr>
          <w:rFonts w:ascii="Arial" w:hAnsi="Arial" w:cs="Arial"/>
          <w:b/>
          <w:sz w:val="20"/>
          <w:szCs w:val="20"/>
        </w:rPr>
        <w:t xml:space="preserve"> -</w:t>
      </w:r>
      <w:r w:rsidR="00A874D3">
        <w:rPr>
          <w:rFonts w:ascii="Arial" w:hAnsi="Arial" w:cs="Arial"/>
          <w:b/>
          <w:sz w:val="20"/>
          <w:szCs w:val="20"/>
        </w:rPr>
        <w:t xml:space="preserve"> </w:t>
      </w:r>
      <w:r w:rsidRPr="0041244E">
        <w:rPr>
          <w:rFonts w:ascii="Arial" w:hAnsi="Arial" w:cs="Arial"/>
          <w:b/>
          <w:sz w:val="20"/>
          <w:szCs w:val="20"/>
        </w:rPr>
        <w:t xml:space="preserve">3.000,00 дин. </w:t>
      </w:r>
      <w:r w:rsidRPr="00F5787C">
        <w:rPr>
          <w:rFonts w:ascii="Arial" w:hAnsi="Arial" w:cs="Arial"/>
          <w:sz w:val="20"/>
          <w:szCs w:val="20"/>
        </w:rPr>
        <w:t>по целини</w:t>
      </w:r>
      <w:r w:rsidR="00F5787C">
        <w:rPr>
          <w:rFonts w:ascii="Arial" w:hAnsi="Arial" w:cs="Arial"/>
          <w:sz w:val="20"/>
          <w:szCs w:val="20"/>
        </w:rPr>
        <w:t>.</w:t>
      </w:r>
    </w:p>
    <w:p w:rsidR="004E2704" w:rsidRPr="0041244E" w:rsidRDefault="0076252D" w:rsidP="00BD42E1">
      <w:pPr>
        <w:ind w:left="720"/>
        <w:jc w:val="both"/>
        <w:rPr>
          <w:rFonts w:ascii="Arial" w:hAnsi="Arial" w:cs="Arial"/>
          <w:sz w:val="20"/>
          <w:szCs w:val="20"/>
        </w:rPr>
      </w:pPr>
      <w:r w:rsidRPr="0041244E">
        <w:rPr>
          <w:rFonts w:ascii="Arial" w:hAnsi="Arial" w:cs="Arial"/>
          <w:b/>
          <w:sz w:val="20"/>
          <w:szCs w:val="20"/>
        </w:rPr>
        <w:t xml:space="preserve">Наведени износи су дати </w:t>
      </w:r>
      <w:r w:rsidR="0047566E" w:rsidRPr="0041244E">
        <w:rPr>
          <w:rFonts w:ascii="Arial" w:hAnsi="Arial" w:cs="Arial"/>
          <w:b/>
          <w:sz w:val="20"/>
          <w:szCs w:val="20"/>
        </w:rPr>
        <w:t>са обрачунатим</w:t>
      </w:r>
      <w:r w:rsidRPr="0041244E">
        <w:rPr>
          <w:rFonts w:ascii="Arial" w:hAnsi="Arial" w:cs="Arial"/>
          <w:b/>
          <w:sz w:val="20"/>
          <w:szCs w:val="20"/>
        </w:rPr>
        <w:t xml:space="preserve"> ПДВ.</w:t>
      </w:r>
      <w:r w:rsidR="00674100" w:rsidRPr="0041244E">
        <w:rPr>
          <w:rFonts w:ascii="Arial" w:hAnsi="Arial" w:cs="Arial"/>
          <w:b/>
          <w:sz w:val="20"/>
          <w:szCs w:val="20"/>
        </w:rPr>
        <w:t xml:space="preserve"> </w:t>
      </w:r>
      <w:r w:rsidR="00163D98" w:rsidRPr="0041244E">
        <w:rPr>
          <w:rFonts w:ascii="Arial" w:hAnsi="Arial" w:cs="Arial"/>
          <w:sz w:val="20"/>
          <w:szCs w:val="20"/>
        </w:rPr>
        <w:t>Профактура се може преузети на адреси</w:t>
      </w:r>
      <w:r w:rsidR="00674100" w:rsidRPr="0041244E">
        <w:rPr>
          <w:rFonts w:ascii="Arial" w:hAnsi="Arial" w:cs="Arial"/>
          <w:sz w:val="20"/>
          <w:szCs w:val="20"/>
        </w:rPr>
        <w:t xml:space="preserve"> Рајићева 7/1, Чачак</w:t>
      </w:r>
      <w:r w:rsidR="00163D98" w:rsidRPr="0041244E">
        <w:rPr>
          <w:rFonts w:ascii="Arial" w:hAnsi="Arial" w:cs="Arial"/>
          <w:sz w:val="20"/>
          <w:szCs w:val="20"/>
        </w:rPr>
        <w:t xml:space="preserve">, сваког радног дана у периоду од </w:t>
      </w:r>
      <w:r w:rsidR="00674100" w:rsidRPr="0041244E">
        <w:rPr>
          <w:rFonts w:ascii="Arial" w:hAnsi="Arial" w:cs="Arial"/>
          <w:sz w:val="20"/>
          <w:szCs w:val="20"/>
        </w:rPr>
        <w:t>10</w:t>
      </w:r>
      <w:r w:rsidR="00163D98" w:rsidRPr="0041244E">
        <w:rPr>
          <w:rFonts w:ascii="Arial" w:hAnsi="Arial" w:cs="Arial"/>
          <w:sz w:val="20"/>
          <w:szCs w:val="20"/>
        </w:rPr>
        <w:t xml:space="preserve"> до </w:t>
      </w:r>
      <w:r w:rsidR="00674100" w:rsidRPr="0041244E">
        <w:rPr>
          <w:rFonts w:ascii="Arial" w:hAnsi="Arial" w:cs="Arial"/>
          <w:sz w:val="20"/>
          <w:szCs w:val="20"/>
        </w:rPr>
        <w:t>14</w:t>
      </w:r>
      <w:r w:rsidR="00163D98" w:rsidRPr="0041244E">
        <w:rPr>
          <w:rFonts w:ascii="Arial" w:hAnsi="Arial" w:cs="Arial"/>
          <w:sz w:val="20"/>
          <w:szCs w:val="20"/>
        </w:rPr>
        <w:t xml:space="preserve"> часова, уз обавезну најаву </w:t>
      </w:r>
      <w:r w:rsidR="00C45A3C" w:rsidRPr="0041244E">
        <w:rPr>
          <w:rFonts w:ascii="Arial" w:hAnsi="Arial" w:cs="Arial"/>
          <w:sz w:val="20"/>
          <w:szCs w:val="20"/>
        </w:rPr>
        <w:t>стечајном управнику</w:t>
      </w:r>
      <w:r w:rsidR="005C66FC" w:rsidRPr="0041244E">
        <w:rPr>
          <w:rFonts w:ascii="Arial" w:hAnsi="Arial" w:cs="Arial"/>
          <w:sz w:val="20"/>
          <w:szCs w:val="20"/>
        </w:rPr>
        <w:t>.</w:t>
      </w:r>
    </w:p>
    <w:p w:rsidR="007E2679" w:rsidRDefault="0041244E" w:rsidP="00F5787C">
      <w:pPr>
        <w:jc w:val="both"/>
        <w:rPr>
          <w:rFonts w:ascii="Arial" w:hAnsi="Arial" w:cs="Arial"/>
          <w:b/>
          <w:sz w:val="20"/>
          <w:szCs w:val="20"/>
          <w:lang w:val="sr-Latn-CS"/>
        </w:rPr>
      </w:pPr>
      <w:r w:rsidRPr="0041244E">
        <w:rPr>
          <w:rFonts w:ascii="Arial" w:hAnsi="Arial" w:cs="Arial"/>
          <w:sz w:val="20"/>
          <w:szCs w:val="20"/>
        </w:rPr>
        <w:t xml:space="preserve">            </w:t>
      </w:r>
      <w:r w:rsidR="005C66FC" w:rsidRPr="0041244E">
        <w:rPr>
          <w:rFonts w:ascii="Arial" w:hAnsi="Arial" w:cs="Arial"/>
          <w:sz w:val="20"/>
          <w:szCs w:val="20"/>
        </w:rPr>
        <w:t xml:space="preserve"> </w:t>
      </w:r>
      <w:r w:rsidR="005C66FC" w:rsidRPr="0041244E">
        <w:rPr>
          <w:rFonts w:ascii="Arial" w:hAnsi="Arial" w:cs="Arial"/>
          <w:b/>
          <w:sz w:val="20"/>
          <w:szCs w:val="20"/>
        </w:rPr>
        <w:t xml:space="preserve">Рок за откуп продајне документације </w:t>
      </w:r>
      <w:r w:rsidR="005C66FC" w:rsidRPr="00136997">
        <w:rPr>
          <w:rFonts w:ascii="Arial" w:hAnsi="Arial" w:cs="Arial"/>
          <w:b/>
          <w:sz w:val="20"/>
          <w:szCs w:val="20"/>
        </w:rPr>
        <w:t>је</w:t>
      </w:r>
      <w:r w:rsidR="00B02513" w:rsidRPr="00136997">
        <w:rPr>
          <w:rFonts w:ascii="Arial" w:hAnsi="Arial" w:cs="Arial"/>
          <w:b/>
          <w:sz w:val="20"/>
          <w:szCs w:val="20"/>
        </w:rPr>
        <w:t xml:space="preserve"> </w:t>
      </w:r>
      <w:r w:rsidR="00DD207E">
        <w:rPr>
          <w:rFonts w:ascii="Arial" w:hAnsi="Arial" w:cs="Arial"/>
          <w:b/>
          <w:sz w:val="20"/>
          <w:szCs w:val="20"/>
        </w:rPr>
        <w:t>1</w:t>
      </w:r>
      <w:r w:rsidR="000C1671">
        <w:rPr>
          <w:rFonts w:ascii="Arial" w:hAnsi="Arial" w:cs="Arial"/>
          <w:b/>
          <w:sz w:val="20"/>
          <w:szCs w:val="20"/>
          <w:lang w:val="sr-Latn-CS"/>
        </w:rPr>
        <w:t>3</w:t>
      </w:r>
      <w:r w:rsidR="000C1671">
        <w:rPr>
          <w:rFonts w:ascii="Arial" w:hAnsi="Arial" w:cs="Arial"/>
          <w:b/>
          <w:sz w:val="20"/>
          <w:szCs w:val="20"/>
        </w:rPr>
        <w:t>.0</w:t>
      </w:r>
      <w:r w:rsidR="000C1671">
        <w:rPr>
          <w:rFonts w:ascii="Arial" w:hAnsi="Arial" w:cs="Arial"/>
          <w:b/>
          <w:sz w:val="20"/>
          <w:szCs w:val="20"/>
          <w:lang w:val="sr-Latn-CS"/>
        </w:rPr>
        <w:t>9</w:t>
      </w:r>
      <w:r w:rsidR="00136997" w:rsidRPr="00136997">
        <w:rPr>
          <w:rFonts w:ascii="Arial" w:hAnsi="Arial" w:cs="Arial"/>
          <w:b/>
          <w:sz w:val="20"/>
          <w:szCs w:val="20"/>
        </w:rPr>
        <w:t>.2016.</w:t>
      </w:r>
      <w:r w:rsidR="005C66FC" w:rsidRPr="0041244E">
        <w:rPr>
          <w:rFonts w:ascii="Arial" w:hAnsi="Arial" w:cs="Arial"/>
          <w:b/>
          <w:sz w:val="20"/>
          <w:szCs w:val="20"/>
        </w:rPr>
        <w:t xml:space="preserve"> год.</w:t>
      </w:r>
    </w:p>
    <w:p w:rsidR="002D7737" w:rsidRPr="002D7737" w:rsidRDefault="002D7737" w:rsidP="00F5787C">
      <w:pPr>
        <w:jc w:val="both"/>
        <w:rPr>
          <w:rFonts w:ascii="Arial" w:hAnsi="Arial" w:cs="Arial"/>
          <w:b/>
          <w:sz w:val="20"/>
          <w:szCs w:val="20"/>
          <w:lang w:val="sr-Latn-CS"/>
        </w:rPr>
      </w:pPr>
    </w:p>
    <w:p w:rsidR="00163D98" w:rsidRPr="00F5787C" w:rsidRDefault="00163D98" w:rsidP="00F5787C">
      <w:pPr>
        <w:pStyle w:val="ListParagraph"/>
        <w:numPr>
          <w:ilvl w:val="0"/>
          <w:numId w:val="1"/>
        </w:numPr>
        <w:jc w:val="both"/>
        <w:rPr>
          <w:rFonts w:ascii="Arial" w:hAnsi="Arial" w:cs="Arial"/>
        </w:rPr>
      </w:pPr>
      <w:r w:rsidRPr="0041244E">
        <w:rPr>
          <w:rFonts w:ascii="Arial" w:hAnsi="Arial" w:cs="Arial"/>
          <w:b/>
        </w:rPr>
        <w:t>уплате депозит</w:t>
      </w:r>
      <w:r w:rsidR="002848F0" w:rsidRPr="0041244E">
        <w:rPr>
          <w:rFonts w:ascii="Arial" w:hAnsi="Arial" w:cs="Arial"/>
        </w:rPr>
        <w:t xml:space="preserve"> (</w:t>
      </w:r>
      <w:r w:rsidRPr="0041244E">
        <w:rPr>
          <w:rFonts w:ascii="Arial" w:hAnsi="Arial" w:cs="Arial"/>
        </w:rPr>
        <w:t>са позивом на редни број</w:t>
      </w:r>
      <w:r w:rsidR="002848F0" w:rsidRPr="0041244E">
        <w:rPr>
          <w:rFonts w:ascii="Arial" w:hAnsi="Arial" w:cs="Arial"/>
        </w:rPr>
        <w:t xml:space="preserve"> </w:t>
      </w:r>
      <w:r w:rsidRPr="0041244E">
        <w:rPr>
          <w:rFonts w:ascii="Arial" w:hAnsi="Arial" w:cs="Arial"/>
        </w:rPr>
        <w:t>имовинске целине из огласа</w:t>
      </w:r>
      <w:r w:rsidR="002848F0" w:rsidRPr="0041244E">
        <w:rPr>
          <w:rFonts w:ascii="Arial" w:hAnsi="Arial" w:cs="Arial"/>
        </w:rPr>
        <w:t>)</w:t>
      </w:r>
      <w:r w:rsidRPr="0041244E">
        <w:rPr>
          <w:rFonts w:ascii="Arial" w:hAnsi="Arial" w:cs="Arial"/>
        </w:rPr>
        <w:t xml:space="preserve">, на текући рачун стечајног дужника број: </w:t>
      </w:r>
      <w:r w:rsidR="00A85ECA" w:rsidRPr="0041244E">
        <w:rPr>
          <w:rFonts w:ascii="Arial" w:hAnsi="Arial" w:cs="Arial"/>
          <w:b/>
        </w:rPr>
        <w:t>355-3200319786-84</w:t>
      </w:r>
      <w:r w:rsidRPr="0041244E">
        <w:rPr>
          <w:rFonts w:ascii="Arial" w:hAnsi="Arial" w:cs="Arial"/>
          <w:b/>
        </w:rPr>
        <w:t xml:space="preserve"> код </w:t>
      </w:r>
      <w:r w:rsidR="00A85ECA" w:rsidRPr="0041244E">
        <w:rPr>
          <w:rFonts w:ascii="Arial" w:hAnsi="Arial" w:cs="Arial"/>
          <w:b/>
        </w:rPr>
        <w:t>Војвођанске</w:t>
      </w:r>
      <w:r w:rsidRPr="0041244E">
        <w:rPr>
          <w:rFonts w:ascii="Arial" w:hAnsi="Arial" w:cs="Arial"/>
          <w:b/>
        </w:rPr>
        <w:t xml:space="preserve"> банке </w:t>
      </w:r>
      <w:r w:rsidR="00A85ECA" w:rsidRPr="0041244E">
        <w:rPr>
          <w:rFonts w:ascii="Arial" w:hAnsi="Arial" w:cs="Arial"/>
          <w:b/>
        </w:rPr>
        <w:t>а.д. Нови Сад</w:t>
      </w:r>
      <w:r w:rsidRPr="0041244E">
        <w:rPr>
          <w:rFonts w:ascii="Arial" w:hAnsi="Arial" w:cs="Arial"/>
          <w:b/>
        </w:rPr>
        <w:t>,</w:t>
      </w:r>
      <w:r w:rsidRPr="0041244E">
        <w:rPr>
          <w:rFonts w:ascii="Arial" w:hAnsi="Arial" w:cs="Arial"/>
        </w:rPr>
        <w:t xml:space="preserve"> или положе неопозиву првокласну банкарску гаранцију наплативу на први позив, најкасније</w:t>
      </w:r>
      <w:r w:rsidRPr="0041244E">
        <w:rPr>
          <w:rFonts w:ascii="Arial" w:hAnsi="Arial" w:cs="Arial"/>
          <w:lang w:val="sr-Latn-CS"/>
        </w:rPr>
        <w:t xml:space="preserve"> </w:t>
      </w:r>
      <w:r w:rsidR="00AC62C3" w:rsidRPr="0041244E">
        <w:rPr>
          <w:rFonts w:ascii="Arial" w:hAnsi="Arial" w:cs="Arial"/>
          <w:b/>
        </w:rPr>
        <w:t>5</w:t>
      </w:r>
      <w:r w:rsidR="00A85ECA" w:rsidRPr="0041244E">
        <w:rPr>
          <w:rFonts w:ascii="Arial" w:hAnsi="Arial" w:cs="Arial"/>
          <w:b/>
        </w:rPr>
        <w:t xml:space="preserve"> </w:t>
      </w:r>
      <w:r w:rsidRPr="0041244E">
        <w:rPr>
          <w:rFonts w:ascii="Arial" w:hAnsi="Arial" w:cs="Arial"/>
          <w:b/>
        </w:rPr>
        <w:t>радн</w:t>
      </w:r>
      <w:r w:rsidR="00AC62C3" w:rsidRPr="0041244E">
        <w:rPr>
          <w:rFonts w:ascii="Arial" w:hAnsi="Arial" w:cs="Arial"/>
          <w:b/>
        </w:rPr>
        <w:t>их</w:t>
      </w:r>
      <w:r w:rsidRPr="0041244E">
        <w:rPr>
          <w:rFonts w:ascii="Arial" w:hAnsi="Arial" w:cs="Arial"/>
          <w:b/>
        </w:rPr>
        <w:t xml:space="preserve"> дана</w:t>
      </w:r>
      <w:r w:rsidRPr="0041244E">
        <w:rPr>
          <w:rFonts w:ascii="Arial" w:hAnsi="Arial" w:cs="Arial"/>
        </w:rPr>
        <w:t xml:space="preserve"> пре одржавања продаје </w:t>
      </w:r>
      <w:r w:rsidR="0035628F" w:rsidRPr="0041244E">
        <w:rPr>
          <w:rFonts w:ascii="Arial" w:hAnsi="Arial" w:cs="Arial"/>
          <w:lang w:val="sr-Latn-CS"/>
        </w:rPr>
        <w:t>-</w:t>
      </w:r>
      <w:r w:rsidRPr="0041244E">
        <w:rPr>
          <w:rFonts w:ascii="Arial" w:hAnsi="Arial" w:cs="Arial"/>
          <w:b/>
        </w:rPr>
        <w:t>рок за уплату депозита је</w:t>
      </w:r>
      <w:r w:rsidR="00AA3BCB" w:rsidRPr="0041244E">
        <w:rPr>
          <w:rFonts w:ascii="Arial" w:hAnsi="Arial" w:cs="Arial"/>
          <w:b/>
        </w:rPr>
        <w:t xml:space="preserve"> </w:t>
      </w:r>
      <w:r w:rsidR="000C1671">
        <w:rPr>
          <w:rFonts w:ascii="Arial" w:hAnsi="Arial" w:cs="Arial"/>
          <w:b/>
          <w:lang w:val="sr-Latn-CS"/>
        </w:rPr>
        <w:t>20</w:t>
      </w:r>
      <w:r w:rsidR="000C1671">
        <w:rPr>
          <w:rFonts w:ascii="Arial" w:hAnsi="Arial" w:cs="Arial"/>
          <w:b/>
        </w:rPr>
        <w:t>.0</w:t>
      </w:r>
      <w:r w:rsidR="000C1671">
        <w:rPr>
          <w:rFonts w:ascii="Arial" w:hAnsi="Arial" w:cs="Arial"/>
          <w:b/>
          <w:lang w:val="sr-Latn-CS"/>
        </w:rPr>
        <w:t>9</w:t>
      </w:r>
      <w:r w:rsidR="00136997" w:rsidRPr="00136997">
        <w:rPr>
          <w:rFonts w:ascii="Arial" w:hAnsi="Arial" w:cs="Arial"/>
          <w:b/>
        </w:rPr>
        <w:t>.2016.</w:t>
      </w:r>
      <w:r w:rsidR="00F6663E" w:rsidRPr="0041244E">
        <w:rPr>
          <w:rFonts w:ascii="Arial" w:hAnsi="Arial" w:cs="Arial"/>
          <w:b/>
        </w:rPr>
        <w:t xml:space="preserve"> </w:t>
      </w:r>
      <w:r w:rsidRPr="0041244E">
        <w:rPr>
          <w:rFonts w:ascii="Arial" w:hAnsi="Arial" w:cs="Arial"/>
        </w:rPr>
        <w:t>У случају да се као депозит положи првокласна банкарска гаранција, ор</w:t>
      </w:r>
      <w:r w:rsidRPr="0041244E">
        <w:rPr>
          <w:rFonts w:ascii="Arial" w:hAnsi="Arial" w:cs="Arial"/>
          <w:lang w:val="sr-Latn-CS"/>
        </w:rPr>
        <w:t>и</w:t>
      </w:r>
      <w:r w:rsidRPr="0041244E">
        <w:rPr>
          <w:rFonts w:ascii="Arial" w:hAnsi="Arial" w:cs="Arial"/>
        </w:rPr>
        <w:t>гинал исте се ради провере мора д</w:t>
      </w:r>
      <w:r w:rsidR="005B39FC" w:rsidRPr="0041244E">
        <w:rPr>
          <w:rFonts w:ascii="Arial" w:hAnsi="Arial" w:cs="Arial"/>
        </w:rPr>
        <w:t>оставити искључиво лично стеч</w:t>
      </w:r>
      <w:r w:rsidR="00BD42E1" w:rsidRPr="0041244E">
        <w:rPr>
          <w:rFonts w:ascii="Arial" w:hAnsi="Arial" w:cs="Arial"/>
        </w:rPr>
        <w:t>а</w:t>
      </w:r>
      <w:r w:rsidR="005B39FC" w:rsidRPr="0041244E">
        <w:rPr>
          <w:rFonts w:ascii="Arial" w:hAnsi="Arial" w:cs="Arial"/>
        </w:rPr>
        <w:t>јном управнику</w:t>
      </w:r>
      <w:r w:rsidRPr="0041244E">
        <w:rPr>
          <w:rFonts w:ascii="Arial" w:hAnsi="Arial" w:cs="Arial"/>
        </w:rPr>
        <w:t>, најкасније</w:t>
      </w:r>
      <w:r w:rsidR="005B39FC" w:rsidRPr="0041244E">
        <w:rPr>
          <w:rFonts w:ascii="Arial" w:hAnsi="Arial" w:cs="Arial"/>
        </w:rPr>
        <w:t xml:space="preserve"> </w:t>
      </w:r>
      <w:r w:rsidR="005B39FC" w:rsidRPr="00A874D3">
        <w:rPr>
          <w:rFonts w:ascii="Arial" w:hAnsi="Arial" w:cs="Arial"/>
          <w:color w:val="000000" w:themeColor="text1"/>
        </w:rPr>
        <w:t>до</w:t>
      </w:r>
      <w:r w:rsidRPr="00A874D3">
        <w:rPr>
          <w:rFonts w:ascii="Arial" w:hAnsi="Arial" w:cs="Arial"/>
          <w:color w:val="FF0000"/>
        </w:rPr>
        <w:t xml:space="preserve"> </w:t>
      </w:r>
      <w:r w:rsidR="00DD207E">
        <w:rPr>
          <w:rFonts w:ascii="Arial" w:hAnsi="Arial" w:cs="Arial"/>
          <w:b/>
        </w:rPr>
        <w:t>1</w:t>
      </w:r>
      <w:r w:rsidR="000C1671">
        <w:rPr>
          <w:rFonts w:ascii="Arial" w:hAnsi="Arial" w:cs="Arial"/>
          <w:b/>
          <w:lang w:val="sr-Latn-CS"/>
        </w:rPr>
        <w:t>4</w:t>
      </w:r>
      <w:r w:rsidR="000C1671">
        <w:rPr>
          <w:rFonts w:ascii="Arial" w:hAnsi="Arial" w:cs="Arial"/>
          <w:b/>
        </w:rPr>
        <w:t>.0</w:t>
      </w:r>
      <w:r w:rsidR="000C1671">
        <w:rPr>
          <w:rFonts w:ascii="Arial" w:hAnsi="Arial" w:cs="Arial"/>
          <w:b/>
          <w:lang w:val="sr-Latn-CS"/>
        </w:rPr>
        <w:t>9</w:t>
      </w:r>
      <w:r w:rsidR="00DB59A4">
        <w:rPr>
          <w:rFonts w:ascii="Arial" w:hAnsi="Arial" w:cs="Arial"/>
          <w:b/>
        </w:rPr>
        <w:t>.</w:t>
      </w:r>
      <w:r w:rsidR="00136997" w:rsidRPr="00136997">
        <w:rPr>
          <w:rFonts w:ascii="Arial" w:hAnsi="Arial" w:cs="Arial"/>
          <w:b/>
        </w:rPr>
        <w:t>2016.</w:t>
      </w:r>
      <w:r w:rsidR="00A874D3">
        <w:rPr>
          <w:rFonts w:ascii="Arial" w:hAnsi="Arial" w:cs="Arial"/>
          <w:b/>
        </w:rPr>
        <w:t xml:space="preserve"> </w:t>
      </w:r>
      <w:r w:rsidRPr="0041244E">
        <w:rPr>
          <w:rFonts w:ascii="Arial" w:hAnsi="Arial" w:cs="Arial"/>
          <w:b/>
        </w:rPr>
        <w:t>г</w:t>
      </w:r>
      <w:r w:rsidRPr="0041244E">
        <w:rPr>
          <w:rFonts w:ascii="Arial" w:hAnsi="Arial" w:cs="Arial"/>
          <w:b/>
          <w:lang w:val="sr-Latn-CS"/>
        </w:rPr>
        <w:t>одине</w:t>
      </w:r>
      <w:r w:rsidRPr="0041244E">
        <w:rPr>
          <w:rFonts w:ascii="Arial" w:hAnsi="Arial" w:cs="Arial"/>
          <w:b/>
        </w:rPr>
        <w:t xml:space="preserve"> до </w:t>
      </w:r>
      <w:r w:rsidR="005B39FC" w:rsidRPr="0041244E">
        <w:rPr>
          <w:rFonts w:ascii="Arial" w:hAnsi="Arial" w:cs="Arial"/>
          <w:b/>
        </w:rPr>
        <w:t xml:space="preserve">14 </w:t>
      </w:r>
      <w:r w:rsidRPr="0041244E">
        <w:rPr>
          <w:rFonts w:ascii="Arial" w:hAnsi="Arial" w:cs="Arial"/>
          <w:b/>
        </w:rPr>
        <w:t>часова</w:t>
      </w:r>
      <w:r w:rsidR="007E2679">
        <w:rPr>
          <w:rFonts w:ascii="Arial" w:hAnsi="Arial" w:cs="Arial"/>
        </w:rPr>
        <w:t xml:space="preserve">. </w:t>
      </w:r>
      <w:r w:rsidRPr="0041244E">
        <w:rPr>
          <w:rFonts w:ascii="Arial" w:hAnsi="Arial" w:cs="Arial"/>
        </w:rPr>
        <w:t xml:space="preserve">У обзир ће се узети само банкарске гаранције које пристигну на назначену адресу у назначено време. </w:t>
      </w:r>
      <w:r w:rsidR="00AC62C3" w:rsidRPr="0041244E">
        <w:rPr>
          <w:rFonts w:ascii="Arial" w:hAnsi="Arial" w:cs="Arial"/>
        </w:rPr>
        <w:t xml:space="preserve">Банкарска гаранција мора имати рок важења до </w:t>
      </w:r>
      <w:r w:rsidR="00DD207E">
        <w:rPr>
          <w:rFonts w:ascii="Arial" w:hAnsi="Arial" w:cs="Arial"/>
          <w:b/>
        </w:rPr>
        <w:t>1</w:t>
      </w:r>
      <w:r w:rsidR="000C1671">
        <w:rPr>
          <w:rFonts w:ascii="Arial" w:hAnsi="Arial" w:cs="Arial"/>
          <w:b/>
          <w:lang w:val="sr-Latn-CS"/>
        </w:rPr>
        <w:t>4</w:t>
      </w:r>
      <w:r w:rsidR="000C1671">
        <w:rPr>
          <w:rFonts w:ascii="Arial" w:hAnsi="Arial" w:cs="Arial"/>
          <w:b/>
        </w:rPr>
        <w:t>.</w:t>
      </w:r>
      <w:r w:rsidR="002D7737">
        <w:rPr>
          <w:rFonts w:ascii="Arial" w:hAnsi="Arial" w:cs="Arial"/>
          <w:b/>
          <w:lang w:val="sr-Latn-CS"/>
        </w:rPr>
        <w:t>11</w:t>
      </w:r>
      <w:r w:rsidR="00136997" w:rsidRPr="00136997">
        <w:rPr>
          <w:rFonts w:ascii="Arial" w:hAnsi="Arial" w:cs="Arial"/>
          <w:b/>
        </w:rPr>
        <w:t>.2016.</w:t>
      </w:r>
      <w:r w:rsidR="00AC62C3" w:rsidRPr="0041244E">
        <w:rPr>
          <w:rFonts w:ascii="Arial" w:hAnsi="Arial" w:cs="Arial"/>
          <w:b/>
        </w:rPr>
        <w:t xml:space="preserve"> године</w:t>
      </w:r>
      <w:r w:rsidR="00AC62C3" w:rsidRPr="0041244E">
        <w:rPr>
          <w:rFonts w:ascii="Arial" w:hAnsi="Arial" w:cs="Arial"/>
        </w:rPr>
        <w:t>;</w:t>
      </w:r>
    </w:p>
    <w:p w:rsidR="00163D98" w:rsidRPr="0041244E" w:rsidRDefault="00163D98" w:rsidP="00163D98">
      <w:pPr>
        <w:numPr>
          <w:ilvl w:val="0"/>
          <w:numId w:val="1"/>
        </w:numPr>
        <w:jc w:val="both"/>
        <w:rPr>
          <w:rFonts w:ascii="Arial" w:hAnsi="Arial" w:cs="Arial"/>
          <w:sz w:val="20"/>
          <w:szCs w:val="20"/>
        </w:rPr>
      </w:pPr>
      <w:r w:rsidRPr="0041244E">
        <w:rPr>
          <w:rFonts w:ascii="Arial" w:hAnsi="Arial" w:cs="Arial"/>
          <w:sz w:val="20"/>
          <w:szCs w:val="20"/>
        </w:rPr>
        <w:t>потпишу изјаву о губитку права на повраћај депозита. Изјава чини саставни део продајне документације;</w:t>
      </w:r>
    </w:p>
    <w:p w:rsidR="00163D98" w:rsidRPr="007E2679" w:rsidRDefault="00163D98" w:rsidP="00163D98">
      <w:pPr>
        <w:numPr>
          <w:ilvl w:val="0"/>
          <w:numId w:val="1"/>
        </w:numPr>
        <w:jc w:val="both"/>
        <w:rPr>
          <w:rFonts w:ascii="Arial" w:hAnsi="Arial" w:cs="Arial"/>
          <w:sz w:val="20"/>
          <w:szCs w:val="20"/>
          <w:lang w:val="ru-RU"/>
        </w:rPr>
      </w:pPr>
      <w:r w:rsidRPr="0041244E">
        <w:rPr>
          <w:rFonts w:ascii="Arial" w:hAnsi="Arial" w:cs="Arial"/>
          <w:sz w:val="20"/>
          <w:szCs w:val="20"/>
        </w:rPr>
        <w:t xml:space="preserve">потпишу уговор о чувању поверљивих података приликом преузимања продајне документације </w:t>
      </w:r>
      <w:r w:rsidR="00403EF4" w:rsidRPr="0041244E">
        <w:rPr>
          <w:rFonts w:ascii="Arial" w:hAnsi="Arial" w:cs="Arial"/>
          <w:sz w:val="20"/>
          <w:szCs w:val="20"/>
        </w:rPr>
        <w:t xml:space="preserve">. </w:t>
      </w:r>
    </w:p>
    <w:p w:rsidR="007E2679" w:rsidRPr="0041244E" w:rsidRDefault="007E2679" w:rsidP="007E2679">
      <w:pPr>
        <w:ind w:left="720"/>
        <w:jc w:val="both"/>
        <w:rPr>
          <w:rFonts w:ascii="Arial" w:hAnsi="Arial" w:cs="Arial"/>
          <w:sz w:val="20"/>
          <w:szCs w:val="20"/>
          <w:lang w:val="ru-RU"/>
        </w:rPr>
      </w:pPr>
    </w:p>
    <w:p w:rsidR="00163D98" w:rsidRPr="0041244E" w:rsidRDefault="00163D98" w:rsidP="003E3312">
      <w:pPr>
        <w:ind w:left="-90"/>
        <w:jc w:val="both"/>
        <w:rPr>
          <w:rFonts w:ascii="Arial" w:hAnsi="Arial" w:cs="Arial"/>
          <w:sz w:val="20"/>
          <w:szCs w:val="20"/>
        </w:rPr>
      </w:pPr>
      <w:r w:rsidRPr="0041244E">
        <w:rPr>
          <w:rFonts w:ascii="Arial" w:hAnsi="Arial" w:cs="Arial"/>
          <w:sz w:val="20"/>
          <w:szCs w:val="20"/>
        </w:rPr>
        <w:lastRenderedPageBreak/>
        <w:t xml:space="preserve">Имовина се купује у виђеном стању и може се разгледати након откупа продајне документације, </w:t>
      </w:r>
      <w:r w:rsidRPr="0041244E">
        <w:rPr>
          <w:rFonts w:ascii="Arial" w:hAnsi="Arial" w:cs="Arial"/>
          <w:sz w:val="20"/>
          <w:szCs w:val="20"/>
          <w:lang w:val="ru-RU"/>
        </w:rPr>
        <w:t>сваким рад</w:t>
      </w:r>
      <w:r w:rsidR="00AB51D9" w:rsidRPr="0041244E">
        <w:rPr>
          <w:rFonts w:ascii="Arial" w:hAnsi="Arial" w:cs="Arial"/>
          <w:sz w:val="20"/>
          <w:szCs w:val="20"/>
          <w:lang w:val="ru-RU"/>
        </w:rPr>
        <w:t xml:space="preserve">ним даном од </w:t>
      </w:r>
      <w:r w:rsidR="005B39FC" w:rsidRPr="0041244E">
        <w:rPr>
          <w:rFonts w:ascii="Arial" w:hAnsi="Arial" w:cs="Arial"/>
          <w:sz w:val="20"/>
          <w:szCs w:val="20"/>
          <w:lang w:val="ru-RU"/>
        </w:rPr>
        <w:t>10</w:t>
      </w:r>
      <w:r w:rsidR="00AB51D9" w:rsidRPr="0041244E">
        <w:rPr>
          <w:rFonts w:ascii="Arial" w:hAnsi="Arial" w:cs="Arial"/>
          <w:sz w:val="20"/>
          <w:szCs w:val="20"/>
          <w:lang w:val="ru-RU"/>
        </w:rPr>
        <w:t xml:space="preserve"> до</w:t>
      </w:r>
      <w:r w:rsidR="005B39FC" w:rsidRPr="0041244E">
        <w:rPr>
          <w:rFonts w:ascii="Arial" w:hAnsi="Arial" w:cs="Arial"/>
          <w:sz w:val="20"/>
          <w:szCs w:val="20"/>
          <w:lang w:val="ru-RU"/>
        </w:rPr>
        <w:t xml:space="preserve"> 14</w:t>
      </w:r>
      <w:r w:rsidR="00AB51D9" w:rsidRPr="0041244E">
        <w:rPr>
          <w:rFonts w:ascii="Arial" w:hAnsi="Arial" w:cs="Arial"/>
          <w:sz w:val="20"/>
          <w:szCs w:val="20"/>
          <w:lang w:val="ru-RU"/>
        </w:rPr>
        <w:t xml:space="preserve"> часова</w:t>
      </w:r>
      <w:r w:rsidR="00AB51D9" w:rsidRPr="0041244E">
        <w:rPr>
          <w:rFonts w:ascii="Arial" w:hAnsi="Arial" w:cs="Arial"/>
          <w:sz w:val="20"/>
          <w:szCs w:val="20"/>
        </w:rPr>
        <w:t>,</w:t>
      </w:r>
      <w:r w:rsidR="000C1671">
        <w:rPr>
          <w:rFonts w:ascii="Arial" w:hAnsi="Arial" w:cs="Arial"/>
          <w:sz w:val="20"/>
          <w:szCs w:val="20"/>
          <w:lang w:val="sr-Latn-CS"/>
        </w:rPr>
        <w:t xml:space="preserve"> </w:t>
      </w:r>
      <w:r w:rsidR="00D67A7A" w:rsidRPr="0041244E">
        <w:rPr>
          <w:rFonts w:ascii="Arial" w:hAnsi="Arial" w:cs="Arial"/>
          <w:b/>
          <w:sz w:val="20"/>
          <w:szCs w:val="20"/>
        </w:rPr>
        <w:t xml:space="preserve">а најкасније 7 </w:t>
      </w:r>
      <w:r w:rsidRPr="0041244E">
        <w:rPr>
          <w:rFonts w:ascii="Arial" w:hAnsi="Arial" w:cs="Arial"/>
          <w:b/>
          <w:sz w:val="20"/>
          <w:szCs w:val="20"/>
        </w:rPr>
        <w:t>дана пре заказане продаје</w:t>
      </w:r>
      <w:r w:rsidRPr="0041244E">
        <w:rPr>
          <w:rFonts w:ascii="Arial" w:hAnsi="Arial" w:cs="Arial"/>
          <w:sz w:val="20"/>
          <w:szCs w:val="20"/>
          <w:lang w:val="ru-RU"/>
        </w:rPr>
        <w:t xml:space="preserve"> </w:t>
      </w:r>
      <w:r w:rsidRPr="0041244E">
        <w:rPr>
          <w:rFonts w:ascii="Arial" w:hAnsi="Arial" w:cs="Arial"/>
          <w:sz w:val="20"/>
          <w:szCs w:val="20"/>
        </w:rPr>
        <w:t>(</w:t>
      </w:r>
      <w:r w:rsidRPr="0041244E">
        <w:rPr>
          <w:rFonts w:ascii="Arial" w:hAnsi="Arial" w:cs="Arial"/>
          <w:sz w:val="20"/>
          <w:szCs w:val="20"/>
          <w:lang w:val="ru-RU"/>
        </w:rPr>
        <w:t xml:space="preserve">уз претходну најаву </w:t>
      </w:r>
      <w:r w:rsidRPr="0041244E">
        <w:rPr>
          <w:rFonts w:ascii="Arial" w:hAnsi="Arial" w:cs="Arial"/>
          <w:sz w:val="20"/>
          <w:szCs w:val="20"/>
        </w:rPr>
        <w:t>стечајно</w:t>
      </w:r>
      <w:r w:rsidR="005B39FC" w:rsidRPr="0041244E">
        <w:rPr>
          <w:rFonts w:ascii="Arial" w:hAnsi="Arial" w:cs="Arial"/>
          <w:sz w:val="20"/>
          <w:szCs w:val="20"/>
        </w:rPr>
        <w:t>м</w:t>
      </w:r>
      <w:r w:rsidRPr="0041244E">
        <w:rPr>
          <w:rFonts w:ascii="Arial" w:hAnsi="Arial" w:cs="Arial"/>
          <w:sz w:val="20"/>
          <w:szCs w:val="20"/>
        </w:rPr>
        <w:t xml:space="preserve"> управник</w:t>
      </w:r>
      <w:r w:rsidR="005B39FC" w:rsidRPr="0041244E">
        <w:rPr>
          <w:rFonts w:ascii="Arial" w:hAnsi="Arial" w:cs="Arial"/>
          <w:sz w:val="20"/>
          <w:szCs w:val="20"/>
        </w:rPr>
        <w:t>у</w:t>
      </w:r>
      <w:r w:rsidRPr="0041244E">
        <w:rPr>
          <w:rFonts w:ascii="Arial" w:hAnsi="Arial" w:cs="Arial"/>
          <w:sz w:val="20"/>
          <w:szCs w:val="20"/>
        </w:rPr>
        <w:t>).</w:t>
      </w:r>
    </w:p>
    <w:p w:rsidR="00163D98" w:rsidRDefault="00163D98" w:rsidP="003E3312">
      <w:pPr>
        <w:tabs>
          <w:tab w:val="left" w:pos="0"/>
        </w:tabs>
        <w:ind w:left="-90"/>
        <w:jc w:val="both"/>
        <w:rPr>
          <w:rFonts w:ascii="Arial" w:hAnsi="Arial" w:cs="Arial"/>
          <w:sz w:val="20"/>
          <w:szCs w:val="20"/>
          <w:lang w:val="sr-Latn-CS"/>
        </w:rPr>
      </w:pPr>
      <w:r w:rsidRPr="0041244E">
        <w:rPr>
          <w:rFonts w:ascii="Arial" w:hAnsi="Arial" w:cs="Arial"/>
          <w:b/>
          <w:sz w:val="20"/>
          <w:szCs w:val="20"/>
        </w:rPr>
        <w:t>Након уплате депозита</w:t>
      </w:r>
      <w:r w:rsidR="00DC3914" w:rsidRPr="0041244E">
        <w:rPr>
          <w:rFonts w:ascii="Arial" w:hAnsi="Arial" w:cs="Arial"/>
          <w:b/>
          <w:sz w:val="20"/>
          <w:szCs w:val="20"/>
        </w:rPr>
        <w:t>,</w:t>
      </w:r>
      <w:r w:rsidR="000502FE" w:rsidRPr="0041244E">
        <w:rPr>
          <w:rFonts w:ascii="Arial" w:hAnsi="Arial" w:cs="Arial"/>
          <w:b/>
          <w:sz w:val="20"/>
          <w:szCs w:val="20"/>
        </w:rPr>
        <w:t xml:space="preserve"> </w:t>
      </w:r>
      <w:r w:rsidR="00DC3914" w:rsidRPr="0041244E">
        <w:rPr>
          <w:rFonts w:ascii="Arial" w:hAnsi="Arial" w:cs="Arial"/>
          <w:b/>
          <w:sz w:val="20"/>
          <w:szCs w:val="20"/>
        </w:rPr>
        <w:t>закључно</w:t>
      </w:r>
      <w:r w:rsidRPr="0041244E">
        <w:rPr>
          <w:rFonts w:ascii="Arial" w:hAnsi="Arial" w:cs="Arial"/>
          <w:b/>
          <w:sz w:val="20"/>
          <w:szCs w:val="20"/>
        </w:rPr>
        <w:t xml:space="preserve"> </w:t>
      </w:r>
      <w:r w:rsidR="00DC3914" w:rsidRPr="00136997">
        <w:rPr>
          <w:rFonts w:ascii="Arial" w:hAnsi="Arial" w:cs="Arial"/>
          <w:b/>
          <w:sz w:val="20"/>
          <w:szCs w:val="20"/>
        </w:rPr>
        <w:t>с</w:t>
      </w:r>
      <w:r w:rsidRPr="00136997">
        <w:rPr>
          <w:rFonts w:ascii="Arial" w:hAnsi="Arial" w:cs="Arial"/>
          <w:b/>
          <w:sz w:val="20"/>
          <w:szCs w:val="20"/>
        </w:rPr>
        <w:t xml:space="preserve">а </w:t>
      </w:r>
      <w:r w:rsidR="000C1671">
        <w:rPr>
          <w:rFonts w:ascii="Arial" w:hAnsi="Arial" w:cs="Arial"/>
          <w:b/>
          <w:sz w:val="20"/>
          <w:szCs w:val="20"/>
          <w:lang w:val="sr-Latn-CS"/>
        </w:rPr>
        <w:t>20</w:t>
      </w:r>
      <w:r w:rsidR="000C1671">
        <w:rPr>
          <w:rFonts w:ascii="Arial" w:hAnsi="Arial" w:cs="Arial"/>
          <w:b/>
          <w:sz w:val="20"/>
          <w:szCs w:val="20"/>
        </w:rPr>
        <w:t>.0</w:t>
      </w:r>
      <w:r w:rsidR="000C1671">
        <w:rPr>
          <w:rFonts w:ascii="Arial" w:hAnsi="Arial" w:cs="Arial"/>
          <w:b/>
          <w:sz w:val="20"/>
          <w:szCs w:val="20"/>
          <w:lang w:val="sr-Latn-CS"/>
        </w:rPr>
        <w:t>9</w:t>
      </w:r>
      <w:r w:rsidR="00136997" w:rsidRPr="00136997">
        <w:rPr>
          <w:rFonts w:ascii="Arial" w:hAnsi="Arial" w:cs="Arial"/>
          <w:b/>
          <w:sz w:val="20"/>
          <w:szCs w:val="20"/>
        </w:rPr>
        <w:t>.2016</w:t>
      </w:r>
      <w:r w:rsidR="0035628F" w:rsidRPr="00136997">
        <w:rPr>
          <w:rFonts w:ascii="Arial" w:hAnsi="Arial" w:cs="Arial"/>
          <w:b/>
          <w:sz w:val="20"/>
          <w:szCs w:val="20"/>
          <w:lang w:val="sr-Latn-CS"/>
        </w:rPr>
        <w:t>.</w:t>
      </w:r>
      <w:r w:rsidRPr="0041244E">
        <w:rPr>
          <w:rFonts w:ascii="Arial" w:hAnsi="Arial" w:cs="Arial"/>
          <w:b/>
          <w:sz w:val="20"/>
          <w:szCs w:val="20"/>
        </w:rPr>
        <w:t>год., потенцијални купци, ради правовремене евиденције, морају предати</w:t>
      </w:r>
      <w:r w:rsidR="00BE33E2" w:rsidRPr="0041244E">
        <w:rPr>
          <w:rFonts w:ascii="Arial" w:hAnsi="Arial" w:cs="Arial"/>
          <w:b/>
          <w:sz w:val="20"/>
          <w:szCs w:val="20"/>
        </w:rPr>
        <w:t xml:space="preserve"> стечајном управнику</w:t>
      </w:r>
      <w:r w:rsidRPr="0041244E">
        <w:rPr>
          <w:rFonts w:ascii="Arial" w:hAnsi="Arial" w:cs="Arial"/>
          <w:sz w:val="20"/>
          <w:szCs w:val="20"/>
        </w:rPr>
        <w:t>:</w:t>
      </w:r>
      <w:r w:rsidRPr="0041244E">
        <w:rPr>
          <w:rFonts w:ascii="Arial" w:hAnsi="Arial" w:cs="Arial"/>
          <w:sz w:val="20"/>
          <w:szCs w:val="20"/>
          <w:lang w:val="sr-Cyrl-BA"/>
        </w:rPr>
        <w:t xml:space="preserve"> попуњен </w:t>
      </w:r>
      <w:r w:rsidRPr="0041244E">
        <w:rPr>
          <w:rFonts w:ascii="Arial" w:hAnsi="Arial" w:cs="Arial"/>
          <w:sz w:val="20"/>
          <w:szCs w:val="20"/>
        </w:rPr>
        <w:t>образац пријаве за учешће</w:t>
      </w:r>
      <w:r w:rsidRPr="0041244E">
        <w:rPr>
          <w:rFonts w:ascii="Arial" w:hAnsi="Arial" w:cs="Arial"/>
          <w:sz w:val="20"/>
          <w:szCs w:val="20"/>
          <w:lang w:val="sr-Cyrl-BA"/>
        </w:rPr>
        <w:t xml:space="preserve"> на јавном надметању, доказ о уплати депозита или копију банкарске гаранције, потписану изјаву о губитку права на повраћај депозита, </w:t>
      </w:r>
      <w:r w:rsidRPr="0041244E">
        <w:rPr>
          <w:rFonts w:ascii="Arial" w:hAnsi="Arial" w:cs="Arial"/>
          <w:sz w:val="20"/>
          <w:szCs w:val="20"/>
        </w:rPr>
        <w:t>извод из регистра привредних субјеката и ОП образац (ако се као потенцијални купац пријављује правно лице)</w:t>
      </w:r>
      <w:r w:rsidRPr="0041244E">
        <w:rPr>
          <w:rFonts w:ascii="Arial" w:hAnsi="Arial" w:cs="Arial"/>
          <w:sz w:val="20"/>
          <w:szCs w:val="20"/>
          <w:lang w:val="sr-Cyrl-BA"/>
        </w:rPr>
        <w:t>, овлашћење за заступање, уколико јавном надметању не присуствује потенцијални купац лично (за физичка лица) или законски заступник (за правна лица)</w:t>
      </w:r>
      <w:r w:rsidR="007E2679">
        <w:rPr>
          <w:rFonts w:ascii="Arial" w:hAnsi="Arial" w:cs="Arial"/>
          <w:sz w:val="20"/>
          <w:szCs w:val="20"/>
          <w:lang w:val="sr-Cyrl-BA"/>
        </w:rPr>
        <w:t>.</w:t>
      </w:r>
    </w:p>
    <w:p w:rsidR="00F86AF8" w:rsidRPr="00F86AF8" w:rsidRDefault="00F86AF8" w:rsidP="003E3312">
      <w:pPr>
        <w:tabs>
          <w:tab w:val="left" w:pos="0"/>
        </w:tabs>
        <w:ind w:left="-90"/>
        <w:jc w:val="both"/>
        <w:rPr>
          <w:rFonts w:ascii="Arial" w:hAnsi="Arial" w:cs="Arial"/>
          <w:sz w:val="20"/>
          <w:szCs w:val="20"/>
          <w:lang w:val="sr-Latn-CS"/>
        </w:rPr>
      </w:pPr>
    </w:p>
    <w:p w:rsidR="00BD42E1" w:rsidRPr="0041244E" w:rsidRDefault="00163D98" w:rsidP="00F6663E">
      <w:pPr>
        <w:jc w:val="center"/>
        <w:rPr>
          <w:rFonts w:ascii="Arial" w:hAnsi="Arial" w:cs="Arial"/>
          <w:b/>
          <w:sz w:val="20"/>
          <w:szCs w:val="20"/>
        </w:rPr>
      </w:pPr>
      <w:r w:rsidRPr="0041244E">
        <w:rPr>
          <w:rFonts w:ascii="Arial" w:hAnsi="Arial" w:cs="Arial"/>
          <w:b/>
          <w:sz w:val="20"/>
          <w:szCs w:val="20"/>
        </w:rPr>
        <w:t xml:space="preserve">Јавно надметање </w:t>
      </w:r>
      <w:r w:rsidR="00A50AA9" w:rsidRPr="0041244E">
        <w:rPr>
          <w:rFonts w:ascii="Arial" w:hAnsi="Arial" w:cs="Arial"/>
          <w:b/>
          <w:sz w:val="20"/>
          <w:szCs w:val="20"/>
        </w:rPr>
        <w:t xml:space="preserve">ће се одржати </w:t>
      </w:r>
      <w:r w:rsidRPr="0041244E">
        <w:rPr>
          <w:rFonts w:ascii="Arial" w:hAnsi="Arial" w:cs="Arial"/>
          <w:b/>
          <w:sz w:val="20"/>
          <w:szCs w:val="20"/>
        </w:rPr>
        <w:t xml:space="preserve"> дана</w:t>
      </w:r>
      <w:r w:rsidR="00B02513" w:rsidRPr="0041244E">
        <w:rPr>
          <w:rFonts w:ascii="Arial" w:hAnsi="Arial" w:cs="Arial"/>
          <w:b/>
          <w:sz w:val="20"/>
          <w:szCs w:val="20"/>
        </w:rPr>
        <w:t xml:space="preserve"> </w:t>
      </w:r>
      <w:r w:rsidR="00DD207E">
        <w:rPr>
          <w:rFonts w:ascii="Arial" w:hAnsi="Arial" w:cs="Arial"/>
          <w:b/>
          <w:sz w:val="20"/>
          <w:szCs w:val="20"/>
        </w:rPr>
        <w:t>2</w:t>
      </w:r>
      <w:r w:rsidR="000C1671">
        <w:rPr>
          <w:rFonts w:ascii="Arial" w:hAnsi="Arial" w:cs="Arial"/>
          <w:b/>
          <w:sz w:val="20"/>
          <w:szCs w:val="20"/>
          <w:lang w:val="sr-Latn-CS"/>
        </w:rPr>
        <w:t>7</w:t>
      </w:r>
      <w:r w:rsidR="000C1671">
        <w:rPr>
          <w:rFonts w:ascii="Arial" w:hAnsi="Arial" w:cs="Arial"/>
          <w:b/>
          <w:sz w:val="20"/>
          <w:szCs w:val="20"/>
        </w:rPr>
        <w:t>.0</w:t>
      </w:r>
      <w:r w:rsidR="000C1671">
        <w:rPr>
          <w:rFonts w:ascii="Arial" w:hAnsi="Arial" w:cs="Arial"/>
          <w:b/>
          <w:sz w:val="20"/>
          <w:szCs w:val="20"/>
          <w:lang w:val="sr-Latn-CS"/>
        </w:rPr>
        <w:t>9</w:t>
      </w:r>
      <w:r w:rsidR="00136997" w:rsidRPr="00136997">
        <w:rPr>
          <w:rFonts w:ascii="Arial" w:hAnsi="Arial" w:cs="Arial"/>
          <w:b/>
          <w:sz w:val="20"/>
          <w:szCs w:val="20"/>
        </w:rPr>
        <w:t>.2016.</w:t>
      </w:r>
      <w:r w:rsidRPr="0041244E">
        <w:rPr>
          <w:rFonts w:ascii="Arial" w:hAnsi="Arial" w:cs="Arial"/>
          <w:b/>
          <w:sz w:val="20"/>
          <w:szCs w:val="20"/>
        </w:rPr>
        <w:t xml:space="preserve"> године у </w:t>
      </w:r>
      <w:r w:rsidR="00644455" w:rsidRPr="0041244E">
        <w:rPr>
          <w:rFonts w:ascii="Arial" w:hAnsi="Arial" w:cs="Arial"/>
          <w:b/>
          <w:sz w:val="20"/>
          <w:szCs w:val="20"/>
        </w:rPr>
        <w:t>12</w:t>
      </w:r>
      <w:r w:rsidRPr="0041244E">
        <w:rPr>
          <w:rFonts w:ascii="Arial" w:hAnsi="Arial" w:cs="Arial"/>
          <w:b/>
          <w:sz w:val="20"/>
          <w:szCs w:val="20"/>
        </w:rPr>
        <w:t xml:space="preserve"> часова на следећој адреси:</w:t>
      </w:r>
    </w:p>
    <w:p w:rsidR="00644455" w:rsidRDefault="00644455" w:rsidP="00F6663E">
      <w:pPr>
        <w:jc w:val="center"/>
        <w:rPr>
          <w:rFonts w:ascii="Arial" w:hAnsi="Arial" w:cs="Arial"/>
          <w:b/>
          <w:sz w:val="20"/>
          <w:szCs w:val="20"/>
          <w:lang w:val="sr-Latn-CS"/>
        </w:rPr>
      </w:pPr>
      <w:r w:rsidRPr="0041244E">
        <w:rPr>
          <w:rFonts w:ascii="Arial" w:hAnsi="Arial" w:cs="Arial"/>
          <w:b/>
          <w:sz w:val="20"/>
          <w:szCs w:val="20"/>
        </w:rPr>
        <w:t>ЗЗ</w:t>
      </w:r>
      <w:r w:rsidR="00F6663E" w:rsidRPr="0041244E">
        <w:rPr>
          <w:rFonts w:ascii="Arial" w:hAnsi="Arial" w:cs="Arial"/>
          <w:b/>
          <w:sz w:val="20"/>
          <w:szCs w:val="20"/>
        </w:rPr>
        <w:t xml:space="preserve"> </w:t>
      </w:r>
      <w:r w:rsidRPr="0041244E">
        <w:rPr>
          <w:rFonts w:ascii="Arial" w:hAnsi="Arial" w:cs="Arial"/>
          <w:b/>
          <w:sz w:val="20"/>
          <w:szCs w:val="20"/>
        </w:rPr>
        <w:t>"ВОЋАР-ДРАГАЧЕВО КОТРАЖА"</w:t>
      </w:r>
      <w:r w:rsidR="004B6787" w:rsidRPr="0041244E">
        <w:rPr>
          <w:rFonts w:ascii="Arial" w:hAnsi="Arial" w:cs="Arial"/>
          <w:b/>
          <w:sz w:val="20"/>
          <w:szCs w:val="20"/>
        </w:rPr>
        <w:t xml:space="preserve"> </w:t>
      </w:r>
      <w:r w:rsidRPr="0041244E">
        <w:rPr>
          <w:rFonts w:ascii="Arial" w:hAnsi="Arial" w:cs="Arial"/>
          <w:b/>
          <w:sz w:val="20"/>
          <w:szCs w:val="20"/>
        </w:rPr>
        <w:t>у стечају</w:t>
      </w:r>
      <w:r w:rsidR="00B02513" w:rsidRPr="0041244E">
        <w:rPr>
          <w:rFonts w:ascii="Arial" w:hAnsi="Arial" w:cs="Arial"/>
          <w:b/>
          <w:sz w:val="20"/>
          <w:szCs w:val="20"/>
        </w:rPr>
        <w:t>,</w:t>
      </w:r>
      <w:r w:rsidR="00F6663E" w:rsidRPr="0041244E">
        <w:rPr>
          <w:rFonts w:ascii="Arial" w:hAnsi="Arial" w:cs="Arial"/>
          <w:b/>
          <w:sz w:val="20"/>
          <w:szCs w:val="20"/>
        </w:rPr>
        <w:t xml:space="preserve"> </w:t>
      </w:r>
      <w:r w:rsidR="004603D4" w:rsidRPr="0041244E">
        <w:rPr>
          <w:rFonts w:ascii="Arial" w:hAnsi="Arial" w:cs="Arial"/>
          <w:b/>
          <w:sz w:val="20"/>
          <w:szCs w:val="20"/>
        </w:rPr>
        <w:t>Котража б.б.</w:t>
      </w:r>
    </w:p>
    <w:p w:rsidR="003E3312" w:rsidRPr="003E3312" w:rsidRDefault="003E3312" w:rsidP="00F6663E">
      <w:pPr>
        <w:jc w:val="center"/>
        <w:rPr>
          <w:rFonts w:ascii="Arial" w:hAnsi="Arial" w:cs="Arial"/>
          <w:b/>
          <w:sz w:val="20"/>
          <w:szCs w:val="20"/>
          <w:lang w:val="sr-Latn-CS"/>
        </w:rPr>
      </w:pPr>
    </w:p>
    <w:p w:rsidR="00163D98" w:rsidRPr="0041244E" w:rsidRDefault="00163D98" w:rsidP="005A38B7">
      <w:pPr>
        <w:jc w:val="both"/>
        <w:rPr>
          <w:rFonts w:ascii="Arial" w:hAnsi="Arial" w:cs="Arial"/>
          <w:b/>
          <w:sz w:val="20"/>
          <w:szCs w:val="20"/>
        </w:rPr>
      </w:pPr>
      <w:r w:rsidRPr="0041244E">
        <w:rPr>
          <w:rFonts w:ascii="Arial" w:hAnsi="Arial" w:cs="Arial"/>
          <w:b/>
          <w:sz w:val="20"/>
          <w:szCs w:val="20"/>
        </w:rPr>
        <w:t xml:space="preserve">Регистрација учесника почиње </w:t>
      </w:r>
      <w:r w:rsidR="00644455" w:rsidRPr="0041244E">
        <w:rPr>
          <w:rFonts w:ascii="Arial" w:hAnsi="Arial" w:cs="Arial"/>
          <w:b/>
          <w:sz w:val="20"/>
          <w:szCs w:val="20"/>
        </w:rPr>
        <w:t>у 10</w:t>
      </w:r>
      <w:r w:rsidR="00A50AA9" w:rsidRPr="0041244E">
        <w:rPr>
          <w:rFonts w:ascii="Arial" w:hAnsi="Arial" w:cs="Arial"/>
          <w:b/>
          <w:sz w:val="20"/>
          <w:szCs w:val="20"/>
        </w:rPr>
        <w:t xml:space="preserve"> :00 </w:t>
      </w:r>
      <w:r w:rsidRPr="0041244E">
        <w:rPr>
          <w:rFonts w:ascii="Arial" w:hAnsi="Arial" w:cs="Arial"/>
          <w:b/>
          <w:sz w:val="20"/>
          <w:szCs w:val="20"/>
        </w:rPr>
        <w:t>,а завршава се</w:t>
      </w:r>
      <w:r w:rsidR="00BE33E2" w:rsidRPr="0041244E">
        <w:rPr>
          <w:rFonts w:ascii="Arial" w:hAnsi="Arial" w:cs="Arial"/>
          <w:b/>
          <w:sz w:val="20"/>
          <w:szCs w:val="20"/>
        </w:rPr>
        <w:t xml:space="preserve"> у</w:t>
      </w:r>
      <w:r w:rsidR="00644455" w:rsidRPr="0041244E">
        <w:rPr>
          <w:rFonts w:ascii="Arial" w:hAnsi="Arial" w:cs="Arial"/>
          <w:b/>
          <w:sz w:val="20"/>
          <w:szCs w:val="20"/>
        </w:rPr>
        <w:t xml:space="preserve"> 11</w:t>
      </w:r>
      <w:r w:rsidR="00BE33E2" w:rsidRPr="0041244E">
        <w:rPr>
          <w:rFonts w:ascii="Arial" w:hAnsi="Arial" w:cs="Arial"/>
          <w:b/>
          <w:sz w:val="20"/>
          <w:szCs w:val="20"/>
        </w:rPr>
        <w:t>:50</w:t>
      </w:r>
      <w:r w:rsidRPr="0041244E">
        <w:rPr>
          <w:rFonts w:ascii="Arial" w:hAnsi="Arial" w:cs="Arial"/>
          <w:b/>
          <w:sz w:val="20"/>
          <w:szCs w:val="20"/>
        </w:rPr>
        <w:t>, на истој адреси.</w:t>
      </w:r>
    </w:p>
    <w:p w:rsidR="00163D98" w:rsidRPr="0041244E" w:rsidRDefault="00163D98" w:rsidP="00163D98">
      <w:pPr>
        <w:jc w:val="both"/>
        <w:rPr>
          <w:rFonts w:ascii="Arial" w:hAnsi="Arial" w:cs="Arial"/>
          <w:sz w:val="20"/>
          <w:szCs w:val="20"/>
        </w:rPr>
      </w:pPr>
      <w:r w:rsidRPr="0041244E">
        <w:rPr>
          <w:rFonts w:ascii="Arial" w:hAnsi="Arial" w:cs="Arial"/>
          <w:sz w:val="20"/>
          <w:szCs w:val="20"/>
        </w:rPr>
        <w:t>Стечајни управник спроводи јавно надметање тако што:</w:t>
      </w:r>
    </w:p>
    <w:p w:rsidR="00163D98" w:rsidRPr="0041244E" w:rsidRDefault="00163D98" w:rsidP="00163D98">
      <w:pPr>
        <w:numPr>
          <w:ilvl w:val="0"/>
          <w:numId w:val="2"/>
        </w:numPr>
        <w:jc w:val="both"/>
        <w:rPr>
          <w:rFonts w:ascii="Arial" w:hAnsi="Arial" w:cs="Arial"/>
          <w:sz w:val="20"/>
          <w:szCs w:val="20"/>
        </w:rPr>
      </w:pPr>
      <w:r w:rsidRPr="0041244E">
        <w:rPr>
          <w:rFonts w:ascii="Arial" w:hAnsi="Arial" w:cs="Arial"/>
          <w:sz w:val="20"/>
          <w:szCs w:val="20"/>
        </w:rPr>
        <w:t>региструје лица која имају право учешћа на јавном надметању (имају овлашћења или су лично присутна);</w:t>
      </w:r>
    </w:p>
    <w:p w:rsidR="00163D98" w:rsidRPr="0041244E" w:rsidRDefault="00163D98" w:rsidP="00163D98">
      <w:pPr>
        <w:numPr>
          <w:ilvl w:val="0"/>
          <w:numId w:val="2"/>
        </w:numPr>
        <w:jc w:val="both"/>
        <w:rPr>
          <w:rFonts w:ascii="Arial" w:hAnsi="Arial" w:cs="Arial"/>
          <w:sz w:val="20"/>
          <w:szCs w:val="20"/>
        </w:rPr>
      </w:pPr>
      <w:r w:rsidRPr="0041244E">
        <w:rPr>
          <w:rFonts w:ascii="Arial" w:hAnsi="Arial" w:cs="Arial"/>
          <w:sz w:val="20"/>
          <w:szCs w:val="20"/>
        </w:rPr>
        <w:t>отвара јавно надметање читајући правила надметања;</w:t>
      </w:r>
    </w:p>
    <w:p w:rsidR="00163D98" w:rsidRPr="0041244E" w:rsidRDefault="00163D98" w:rsidP="00163D98">
      <w:pPr>
        <w:numPr>
          <w:ilvl w:val="0"/>
          <w:numId w:val="2"/>
        </w:numPr>
        <w:jc w:val="both"/>
        <w:rPr>
          <w:rFonts w:ascii="Arial" w:hAnsi="Arial" w:cs="Arial"/>
          <w:sz w:val="20"/>
          <w:szCs w:val="20"/>
        </w:rPr>
      </w:pPr>
      <w:r w:rsidRPr="0041244E">
        <w:rPr>
          <w:rFonts w:ascii="Arial" w:hAnsi="Arial" w:cs="Arial"/>
          <w:sz w:val="20"/>
          <w:szCs w:val="20"/>
        </w:rPr>
        <w:t>позива учеснике да прихвате понуђену цену према унап</w:t>
      </w:r>
      <w:r w:rsidR="002D0606" w:rsidRPr="0041244E">
        <w:rPr>
          <w:rFonts w:ascii="Arial" w:hAnsi="Arial" w:cs="Arial"/>
          <w:sz w:val="20"/>
          <w:szCs w:val="20"/>
        </w:rPr>
        <w:t>ред утврђеним корацима увећања</w:t>
      </w:r>
      <w:r w:rsidRPr="0041244E">
        <w:rPr>
          <w:rFonts w:ascii="Arial" w:hAnsi="Arial" w:cs="Arial"/>
          <w:sz w:val="20"/>
          <w:szCs w:val="20"/>
        </w:rPr>
        <w:t>;</w:t>
      </w:r>
    </w:p>
    <w:p w:rsidR="00163D98" w:rsidRPr="0041244E" w:rsidRDefault="00163D98" w:rsidP="00163D98">
      <w:pPr>
        <w:numPr>
          <w:ilvl w:val="0"/>
          <w:numId w:val="2"/>
        </w:numPr>
        <w:jc w:val="both"/>
        <w:rPr>
          <w:rFonts w:ascii="Arial" w:hAnsi="Arial" w:cs="Arial"/>
          <w:sz w:val="20"/>
          <w:szCs w:val="20"/>
        </w:rPr>
      </w:pPr>
      <w:r w:rsidRPr="0041244E">
        <w:rPr>
          <w:rFonts w:ascii="Arial" w:hAnsi="Arial" w:cs="Arial"/>
          <w:sz w:val="20"/>
          <w:szCs w:val="20"/>
        </w:rPr>
        <w:t>одржава ред на јавном надметању;</w:t>
      </w:r>
    </w:p>
    <w:p w:rsidR="00163D98" w:rsidRPr="0041244E" w:rsidRDefault="00163D98" w:rsidP="00163D98">
      <w:pPr>
        <w:numPr>
          <w:ilvl w:val="0"/>
          <w:numId w:val="2"/>
        </w:numPr>
        <w:jc w:val="both"/>
        <w:rPr>
          <w:rFonts w:ascii="Arial" w:hAnsi="Arial" w:cs="Arial"/>
          <w:sz w:val="20"/>
          <w:szCs w:val="20"/>
        </w:rPr>
      </w:pPr>
      <w:r w:rsidRPr="0041244E">
        <w:rPr>
          <w:rFonts w:ascii="Arial" w:hAnsi="Arial" w:cs="Arial"/>
          <w:sz w:val="20"/>
          <w:szCs w:val="20"/>
        </w:rPr>
        <w:t>проглашава за купца учесника који је прихватио највишу понуђену цену</w:t>
      </w:r>
      <w:r w:rsidR="00E6006F" w:rsidRPr="0041244E">
        <w:rPr>
          <w:rFonts w:ascii="Arial" w:hAnsi="Arial" w:cs="Arial"/>
          <w:sz w:val="20"/>
          <w:szCs w:val="20"/>
        </w:rPr>
        <w:t>;</w:t>
      </w:r>
      <w:r w:rsidRPr="0041244E">
        <w:rPr>
          <w:rFonts w:ascii="Arial" w:hAnsi="Arial" w:cs="Arial"/>
          <w:sz w:val="20"/>
          <w:szCs w:val="20"/>
        </w:rPr>
        <w:t xml:space="preserve"> </w:t>
      </w:r>
    </w:p>
    <w:p w:rsidR="00163D98" w:rsidRPr="0041244E" w:rsidRDefault="00163D98" w:rsidP="004603D4">
      <w:pPr>
        <w:numPr>
          <w:ilvl w:val="0"/>
          <w:numId w:val="2"/>
        </w:numPr>
        <w:jc w:val="both"/>
        <w:rPr>
          <w:rFonts w:ascii="Arial" w:hAnsi="Arial" w:cs="Arial"/>
          <w:sz w:val="20"/>
          <w:szCs w:val="20"/>
        </w:rPr>
      </w:pPr>
      <w:r w:rsidRPr="0041244E">
        <w:rPr>
          <w:rFonts w:ascii="Arial" w:hAnsi="Arial" w:cs="Arial"/>
          <w:sz w:val="20"/>
          <w:szCs w:val="20"/>
        </w:rPr>
        <w:t>потписује записник.</w:t>
      </w:r>
    </w:p>
    <w:p w:rsidR="00163D98" w:rsidRPr="0041244E" w:rsidRDefault="00163D98" w:rsidP="004603D4">
      <w:pPr>
        <w:pStyle w:val="ListParagraph"/>
        <w:ind w:left="0"/>
        <w:jc w:val="both"/>
        <w:rPr>
          <w:rFonts w:ascii="Arial" w:hAnsi="Arial" w:cs="Arial"/>
        </w:rPr>
      </w:pPr>
      <w:r w:rsidRPr="0041244E">
        <w:rPr>
          <w:rFonts w:ascii="Arial" w:hAnsi="Arial" w:cs="Arial"/>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два радна дана од дана јавног надметања, а пре потписивања купопродајног уговора, након чега ће му бити враћена гаранција;</w:t>
      </w:r>
    </w:p>
    <w:p w:rsidR="00992000" w:rsidRPr="00F5787C" w:rsidRDefault="00163D98" w:rsidP="00DC3914">
      <w:pPr>
        <w:pStyle w:val="ListParagraph"/>
        <w:ind w:left="0"/>
        <w:jc w:val="both"/>
        <w:rPr>
          <w:rFonts w:ascii="Arial" w:hAnsi="Arial" w:cs="Arial"/>
          <w:b/>
          <w:lang w:val="sr-Latn-CS"/>
        </w:rPr>
      </w:pPr>
      <w:r w:rsidRPr="0041244E">
        <w:rPr>
          <w:rFonts w:ascii="Arial" w:hAnsi="Arial" w:cs="Arial"/>
          <w:b/>
        </w:rPr>
        <w:t xml:space="preserve">Купопродајни уговор се потписује у року од </w:t>
      </w:r>
      <w:r w:rsidR="00BE33E2" w:rsidRPr="0041244E">
        <w:rPr>
          <w:rFonts w:ascii="Arial" w:hAnsi="Arial" w:cs="Arial"/>
          <w:b/>
        </w:rPr>
        <w:t>5</w:t>
      </w:r>
      <w:r w:rsidR="00644455" w:rsidRPr="0041244E">
        <w:rPr>
          <w:rFonts w:ascii="Arial" w:hAnsi="Arial" w:cs="Arial"/>
          <w:b/>
        </w:rPr>
        <w:t xml:space="preserve"> радних</w:t>
      </w:r>
      <w:r w:rsidRPr="0041244E">
        <w:rPr>
          <w:rFonts w:ascii="Arial" w:hAnsi="Arial" w:cs="Arial"/>
          <w:b/>
        </w:rPr>
        <w:t xml:space="preserve"> дана од дана одржавања јавног надметања</w:t>
      </w:r>
      <w:r w:rsidRPr="0041244E">
        <w:rPr>
          <w:rFonts w:ascii="Arial" w:hAnsi="Arial" w:cs="Arial"/>
        </w:rPr>
        <w:t xml:space="preserve">, под условом да је депозит који је обезбеђен гаранцијом уплаћен на рачун стечајног дужника. </w:t>
      </w:r>
      <w:r w:rsidRPr="0041244E">
        <w:rPr>
          <w:rFonts w:ascii="Arial" w:hAnsi="Arial" w:cs="Arial"/>
          <w:b/>
        </w:rPr>
        <w:t>Проглашени Купац је дужан да уплати преостали изн</w:t>
      </w:r>
      <w:r w:rsidR="007112B0">
        <w:rPr>
          <w:rFonts w:ascii="Arial" w:hAnsi="Arial" w:cs="Arial"/>
          <w:b/>
        </w:rPr>
        <w:t xml:space="preserve">ос купопродајне цене у року од </w:t>
      </w:r>
      <w:r w:rsidR="00BE33E2" w:rsidRPr="0041244E">
        <w:rPr>
          <w:rFonts w:ascii="Arial" w:hAnsi="Arial" w:cs="Arial"/>
          <w:b/>
        </w:rPr>
        <w:t>8</w:t>
      </w:r>
      <w:r w:rsidRPr="0041244E">
        <w:rPr>
          <w:rFonts w:ascii="Arial" w:hAnsi="Arial" w:cs="Arial"/>
          <w:b/>
        </w:rPr>
        <w:t xml:space="preserve"> дана од дана потписивања купопродајног уговора.</w:t>
      </w:r>
      <w:r w:rsidRPr="0041244E">
        <w:rPr>
          <w:rFonts w:ascii="Arial" w:hAnsi="Arial" w:cs="Arial"/>
        </w:rPr>
        <w:t xml:space="preserve"> </w:t>
      </w:r>
      <w:r w:rsidRPr="00F5787C">
        <w:rPr>
          <w:rFonts w:ascii="Arial" w:hAnsi="Arial" w:cs="Arial"/>
          <w:b/>
        </w:rPr>
        <w:t xml:space="preserve">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w:t>
      </w:r>
    </w:p>
    <w:p w:rsidR="0040007A" w:rsidRPr="00F5787C" w:rsidRDefault="00163D98" w:rsidP="00DC3914">
      <w:pPr>
        <w:pStyle w:val="ListParagraph"/>
        <w:ind w:left="0"/>
        <w:jc w:val="both"/>
        <w:rPr>
          <w:rFonts w:ascii="Arial" w:hAnsi="Arial" w:cs="Arial"/>
          <w:b/>
        </w:rPr>
      </w:pPr>
      <w:r w:rsidRPr="0041244E">
        <w:rPr>
          <w:rFonts w:ascii="Arial" w:hAnsi="Arial" w:cs="Arial"/>
          <w:b/>
        </w:rPr>
        <w:t>Други најбољи понуђач има иста права и обавезе као проглашени купац.</w:t>
      </w:r>
      <w:r w:rsidRPr="0041244E">
        <w:rPr>
          <w:rFonts w:ascii="Arial" w:hAnsi="Arial" w:cs="Arial"/>
        </w:rPr>
        <w:t xml:space="preserve">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пријема обавештења којим се проглашава за купца, након че</w:t>
      </w:r>
      <w:r w:rsidR="00762127" w:rsidRPr="0041244E">
        <w:rPr>
          <w:rFonts w:ascii="Arial" w:hAnsi="Arial" w:cs="Arial"/>
        </w:rPr>
        <w:t>га ће му бити враћена гаранција.</w:t>
      </w:r>
      <w:r w:rsidRPr="0041244E">
        <w:rPr>
          <w:rFonts w:ascii="Arial" w:hAnsi="Arial" w:cs="Arial"/>
        </w:rPr>
        <w:t xml:space="preserve"> </w:t>
      </w:r>
      <w:r w:rsidRPr="00F5787C">
        <w:rPr>
          <w:rFonts w:ascii="Arial" w:hAnsi="Arial" w:cs="Arial"/>
          <w:b/>
        </w:rPr>
        <w:t xml:space="preserve">У конкретном случају, купопродајни уговор </w:t>
      </w:r>
      <w:r w:rsidR="00992000" w:rsidRPr="00F5787C">
        <w:rPr>
          <w:rFonts w:ascii="Arial" w:hAnsi="Arial" w:cs="Arial"/>
          <w:b/>
        </w:rPr>
        <w:t xml:space="preserve">се </w:t>
      </w:r>
      <w:r w:rsidRPr="00F5787C">
        <w:rPr>
          <w:rFonts w:ascii="Arial" w:hAnsi="Arial" w:cs="Arial"/>
          <w:b/>
        </w:rPr>
        <w:t>потписује у року од 3 радна дана од пријема обавештења којим се други најбољи понуђач проглашава за купца.</w:t>
      </w:r>
    </w:p>
    <w:p w:rsidR="00F5787C" w:rsidRDefault="00163D98" w:rsidP="00163D98">
      <w:pPr>
        <w:jc w:val="both"/>
        <w:rPr>
          <w:rFonts w:ascii="Arial" w:hAnsi="Arial" w:cs="Arial"/>
          <w:b/>
          <w:sz w:val="20"/>
          <w:szCs w:val="20"/>
        </w:rPr>
      </w:pPr>
      <w:r w:rsidRPr="00F5787C">
        <w:rPr>
          <w:rFonts w:ascii="Arial" w:hAnsi="Arial" w:cs="Arial"/>
          <w:b/>
          <w:sz w:val="20"/>
          <w:szCs w:val="20"/>
        </w:rPr>
        <w:t xml:space="preserve">Учесницима који на јавном надметању нису стекли статус купца или другог најбољег понуђача, депозит (гаранција) се враћа у року од </w:t>
      </w:r>
      <w:r w:rsidR="00BE33E2" w:rsidRPr="00F5787C">
        <w:rPr>
          <w:rFonts w:ascii="Arial" w:hAnsi="Arial" w:cs="Arial"/>
          <w:b/>
          <w:sz w:val="20"/>
          <w:szCs w:val="20"/>
        </w:rPr>
        <w:t>5</w:t>
      </w:r>
      <w:r w:rsidR="009D530E" w:rsidRPr="00F5787C">
        <w:rPr>
          <w:rFonts w:ascii="Arial" w:hAnsi="Arial" w:cs="Arial"/>
          <w:b/>
          <w:sz w:val="20"/>
          <w:szCs w:val="20"/>
        </w:rPr>
        <w:t xml:space="preserve"> </w:t>
      </w:r>
      <w:r w:rsidR="001B4EA9" w:rsidRPr="00F5787C">
        <w:rPr>
          <w:rFonts w:ascii="Arial" w:hAnsi="Arial" w:cs="Arial"/>
          <w:b/>
          <w:sz w:val="20"/>
          <w:szCs w:val="20"/>
        </w:rPr>
        <w:t>дана од дана јавног надметања.</w:t>
      </w:r>
    </w:p>
    <w:p w:rsidR="00163D98" w:rsidRPr="0041244E" w:rsidRDefault="00163D98" w:rsidP="00163D98">
      <w:pPr>
        <w:jc w:val="both"/>
        <w:rPr>
          <w:rFonts w:ascii="Arial" w:hAnsi="Arial" w:cs="Arial"/>
          <w:b/>
          <w:sz w:val="20"/>
          <w:szCs w:val="20"/>
        </w:rPr>
      </w:pPr>
      <w:r w:rsidRPr="00F5787C">
        <w:rPr>
          <w:rFonts w:ascii="Arial" w:hAnsi="Arial" w:cs="Arial"/>
          <w:b/>
          <w:sz w:val="20"/>
          <w:szCs w:val="20"/>
        </w:rPr>
        <w:t>Уплатилац депозита губи право на повраћај депозита у складу са Изјавом о губитку права на повраћај депозита</w:t>
      </w:r>
      <w:r w:rsidRPr="0041244E">
        <w:rPr>
          <w:rFonts w:ascii="Arial" w:hAnsi="Arial" w:cs="Arial"/>
          <w:sz w:val="20"/>
          <w:szCs w:val="20"/>
        </w:rPr>
        <w:t>.</w:t>
      </w:r>
    </w:p>
    <w:p w:rsidR="00916580" w:rsidRPr="002D7737" w:rsidRDefault="006B1835" w:rsidP="00916580">
      <w:pPr>
        <w:jc w:val="both"/>
        <w:rPr>
          <w:rFonts w:ascii="Arial" w:hAnsi="Arial" w:cs="Arial"/>
          <w:b/>
          <w:sz w:val="20"/>
          <w:szCs w:val="20"/>
        </w:rPr>
      </w:pPr>
      <w:r w:rsidRPr="002D7737">
        <w:rPr>
          <w:rFonts w:ascii="Arial" w:hAnsi="Arial" w:cs="Arial"/>
          <w:b/>
          <w:sz w:val="20"/>
          <w:szCs w:val="20"/>
        </w:rPr>
        <w:t>Порезе и трошкове који произлазе из закљученог купопродајног уговора у целости сноси купац.</w:t>
      </w:r>
    </w:p>
    <w:p w:rsidR="00916580" w:rsidRDefault="00916580" w:rsidP="00916580">
      <w:pPr>
        <w:jc w:val="both"/>
        <w:rPr>
          <w:rFonts w:ascii="Arial" w:hAnsi="Arial" w:cs="Arial"/>
          <w:sz w:val="20"/>
          <w:szCs w:val="20"/>
        </w:rPr>
      </w:pPr>
      <w:r w:rsidRPr="0041244E">
        <w:rPr>
          <w:rFonts w:ascii="Arial" w:hAnsi="Arial" w:cs="Arial"/>
          <w:sz w:val="20"/>
          <w:szCs w:val="20"/>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 проглашеном купцу банкарска гаранција ће бити наплаћена у року предвиђеним огласом,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w:t>
      </w:r>
    </w:p>
    <w:p w:rsidR="007E2679" w:rsidRPr="007E2679" w:rsidRDefault="007E2679" w:rsidP="00916580">
      <w:pPr>
        <w:jc w:val="both"/>
        <w:rPr>
          <w:rFonts w:ascii="Arial" w:hAnsi="Arial" w:cs="Arial"/>
          <w:sz w:val="20"/>
          <w:szCs w:val="20"/>
        </w:rPr>
      </w:pPr>
    </w:p>
    <w:p w:rsidR="006B1835" w:rsidRPr="0041244E" w:rsidRDefault="006B1835" w:rsidP="006B1835">
      <w:pPr>
        <w:spacing w:line="480" w:lineRule="auto"/>
        <w:jc w:val="both"/>
        <w:rPr>
          <w:rFonts w:ascii="Arial" w:hAnsi="Arial" w:cs="Arial"/>
          <w:b/>
          <w:sz w:val="20"/>
          <w:szCs w:val="20"/>
          <w:lang w:val="sr-Latn-CS"/>
        </w:rPr>
      </w:pPr>
      <w:r w:rsidRPr="0041244E">
        <w:rPr>
          <w:rFonts w:ascii="Arial" w:hAnsi="Arial" w:cs="Arial"/>
          <w:b/>
          <w:sz w:val="20"/>
          <w:szCs w:val="20"/>
        </w:rPr>
        <w:t>Овлашћено лице:</w:t>
      </w:r>
      <w:r w:rsidRPr="0041244E">
        <w:rPr>
          <w:rFonts w:ascii="Arial" w:hAnsi="Arial" w:cs="Arial"/>
          <w:b/>
          <w:sz w:val="20"/>
          <w:szCs w:val="20"/>
          <w:lang w:val="ru-RU"/>
        </w:rPr>
        <w:t xml:space="preserve"> стечајни управник Слободан Зоћевић</w:t>
      </w:r>
      <w:r w:rsidRPr="0041244E">
        <w:rPr>
          <w:rFonts w:ascii="Arial" w:hAnsi="Arial" w:cs="Arial"/>
          <w:b/>
          <w:sz w:val="20"/>
          <w:szCs w:val="20"/>
        </w:rPr>
        <w:t>, тел</w:t>
      </w:r>
      <w:r w:rsidRPr="0041244E">
        <w:rPr>
          <w:rFonts w:ascii="Arial" w:hAnsi="Arial" w:cs="Arial"/>
          <w:b/>
          <w:sz w:val="20"/>
          <w:szCs w:val="20"/>
          <w:lang w:val="sr-Latn-CS"/>
        </w:rPr>
        <w:t>.</w:t>
      </w:r>
      <w:r w:rsidRPr="0041244E">
        <w:rPr>
          <w:rFonts w:ascii="Arial" w:hAnsi="Arial" w:cs="Arial"/>
          <w:b/>
          <w:sz w:val="20"/>
          <w:szCs w:val="20"/>
        </w:rPr>
        <w:t xml:space="preserve"> </w:t>
      </w:r>
      <w:r w:rsidRPr="0041244E">
        <w:rPr>
          <w:rFonts w:ascii="Arial" w:hAnsi="Arial" w:cs="Arial"/>
          <w:b/>
          <w:sz w:val="20"/>
          <w:szCs w:val="20"/>
          <w:lang w:val="sr-Latn-CS"/>
        </w:rPr>
        <w:t>063</w:t>
      </w:r>
      <w:r w:rsidR="00565FF8">
        <w:rPr>
          <w:rFonts w:ascii="Arial" w:hAnsi="Arial" w:cs="Arial"/>
          <w:b/>
          <w:sz w:val="20"/>
          <w:szCs w:val="20"/>
          <w:lang w:val="sr-Latn-CS"/>
        </w:rPr>
        <w:t>/</w:t>
      </w:r>
      <w:r w:rsidRPr="0041244E">
        <w:rPr>
          <w:rFonts w:ascii="Arial" w:hAnsi="Arial" w:cs="Arial"/>
          <w:b/>
          <w:sz w:val="20"/>
          <w:szCs w:val="20"/>
          <w:lang w:val="sr-Latn-CS"/>
        </w:rPr>
        <w:t xml:space="preserve"> 60 60 70</w:t>
      </w:r>
      <w:r w:rsidRPr="0041244E">
        <w:rPr>
          <w:rFonts w:ascii="Arial" w:hAnsi="Arial" w:cs="Arial"/>
          <w:b/>
          <w:sz w:val="20"/>
          <w:szCs w:val="20"/>
        </w:rPr>
        <w:t xml:space="preserve">  маил адреса </w:t>
      </w:r>
      <w:r w:rsidRPr="0041244E">
        <w:rPr>
          <w:rFonts w:ascii="Arial" w:hAnsi="Arial" w:cs="Arial"/>
          <w:b/>
          <w:color w:val="555555"/>
          <w:sz w:val="20"/>
          <w:szCs w:val="20"/>
          <w:shd w:val="clear" w:color="auto" w:fill="FFFFFF"/>
        </w:rPr>
        <w:t>zocevic@gmail.com</w:t>
      </w:r>
    </w:p>
    <w:sectPr w:rsidR="006B1835" w:rsidRPr="0041244E" w:rsidSect="00BD2BDE">
      <w:pgSz w:w="12240" w:h="15840"/>
      <w:pgMar w:top="270" w:right="616" w:bottom="851" w:left="5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796" w:rsidRDefault="00656796" w:rsidP="00163D98">
      <w:r>
        <w:separator/>
      </w:r>
    </w:p>
  </w:endnote>
  <w:endnote w:type="continuationSeparator" w:id="1">
    <w:p w:rsidR="00656796" w:rsidRDefault="00656796" w:rsidP="00163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796" w:rsidRDefault="00656796" w:rsidP="00163D98">
      <w:r>
        <w:separator/>
      </w:r>
    </w:p>
  </w:footnote>
  <w:footnote w:type="continuationSeparator" w:id="1">
    <w:p w:rsidR="00656796" w:rsidRDefault="00656796" w:rsidP="00163D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28FE4E44"/>
    <w:multiLevelType w:val="hybridMultilevel"/>
    <w:tmpl w:val="34DC2CB2"/>
    <w:lvl w:ilvl="0" w:tplc="3224206A">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0"/>
    <w:footnote w:id="1"/>
  </w:footnotePr>
  <w:endnotePr>
    <w:endnote w:id="0"/>
    <w:endnote w:id="1"/>
  </w:endnotePr>
  <w:compat/>
  <w:rsids>
    <w:rsidRoot w:val="00163D98"/>
    <w:rsid w:val="00003F6C"/>
    <w:rsid w:val="000127FF"/>
    <w:rsid w:val="00022673"/>
    <w:rsid w:val="00022A90"/>
    <w:rsid w:val="000279BC"/>
    <w:rsid w:val="00033758"/>
    <w:rsid w:val="0003412A"/>
    <w:rsid w:val="00035CEB"/>
    <w:rsid w:val="00041028"/>
    <w:rsid w:val="00047242"/>
    <w:rsid w:val="000502FE"/>
    <w:rsid w:val="00050FB6"/>
    <w:rsid w:val="00053376"/>
    <w:rsid w:val="00060FF4"/>
    <w:rsid w:val="0007367C"/>
    <w:rsid w:val="0008440B"/>
    <w:rsid w:val="000A4B15"/>
    <w:rsid w:val="000A5099"/>
    <w:rsid w:val="000B58A2"/>
    <w:rsid w:val="000C1671"/>
    <w:rsid w:val="000C30C7"/>
    <w:rsid w:val="000C66B0"/>
    <w:rsid w:val="000D6ED6"/>
    <w:rsid w:val="000E2A9F"/>
    <w:rsid w:val="000F4294"/>
    <w:rsid w:val="000F75AD"/>
    <w:rsid w:val="00103750"/>
    <w:rsid w:val="00105AE2"/>
    <w:rsid w:val="00107B45"/>
    <w:rsid w:val="001245AE"/>
    <w:rsid w:val="00130DFE"/>
    <w:rsid w:val="00136997"/>
    <w:rsid w:val="001427CD"/>
    <w:rsid w:val="00144B3E"/>
    <w:rsid w:val="00147B74"/>
    <w:rsid w:val="00150608"/>
    <w:rsid w:val="00163D98"/>
    <w:rsid w:val="0018013B"/>
    <w:rsid w:val="001816F6"/>
    <w:rsid w:val="00193FB8"/>
    <w:rsid w:val="001A2988"/>
    <w:rsid w:val="001B2D59"/>
    <w:rsid w:val="001B4EA9"/>
    <w:rsid w:val="001B6434"/>
    <w:rsid w:val="001B6F84"/>
    <w:rsid w:val="001C55FB"/>
    <w:rsid w:val="001D5732"/>
    <w:rsid w:val="00217C31"/>
    <w:rsid w:val="002321F3"/>
    <w:rsid w:val="002514CF"/>
    <w:rsid w:val="0027010A"/>
    <w:rsid w:val="002771FE"/>
    <w:rsid w:val="002848F0"/>
    <w:rsid w:val="00284A9F"/>
    <w:rsid w:val="002916B1"/>
    <w:rsid w:val="002945A9"/>
    <w:rsid w:val="002966F9"/>
    <w:rsid w:val="00296BAD"/>
    <w:rsid w:val="002B44DF"/>
    <w:rsid w:val="002C056F"/>
    <w:rsid w:val="002D0606"/>
    <w:rsid w:val="002D7737"/>
    <w:rsid w:val="002E488C"/>
    <w:rsid w:val="002F65C3"/>
    <w:rsid w:val="00314DEC"/>
    <w:rsid w:val="0031748B"/>
    <w:rsid w:val="0032203D"/>
    <w:rsid w:val="003304FF"/>
    <w:rsid w:val="00332F3B"/>
    <w:rsid w:val="00336AAB"/>
    <w:rsid w:val="0034138B"/>
    <w:rsid w:val="0034509E"/>
    <w:rsid w:val="0035628F"/>
    <w:rsid w:val="00361D15"/>
    <w:rsid w:val="0036266B"/>
    <w:rsid w:val="00365F99"/>
    <w:rsid w:val="003808AF"/>
    <w:rsid w:val="003844F0"/>
    <w:rsid w:val="003A25C4"/>
    <w:rsid w:val="003A3D3D"/>
    <w:rsid w:val="003A74E8"/>
    <w:rsid w:val="003B7C98"/>
    <w:rsid w:val="003C16B4"/>
    <w:rsid w:val="003D01F2"/>
    <w:rsid w:val="003D1AE2"/>
    <w:rsid w:val="003D2266"/>
    <w:rsid w:val="003D26FF"/>
    <w:rsid w:val="003D2B34"/>
    <w:rsid w:val="003E08CF"/>
    <w:rsid w:val="003E3312"/>
    <w:rsid w:val="003F1B7A"/>
    <w:rsid w:val="003F52AD"/>
    <w:rsid w:val="003F571E"/>
    <w:rsid w:val="003F5C98"/>
    <w:rsid w:val="003F6F4B"/>
    <w:rsid w:val="0040007A"/>
    <w:rsid w:val="00403EF4"/>
    <w:rsid w:val="00406D24"/>
    <w:rsid w:val="00410C05"/>
    <w:rsid w:val="0041244E"/>
    <w:rsid w:val="00430A34"/>
    <w:rsid w:val="00431860"/>
    <w:rsid w:val="00434A8A"/>
    <w:rsid w:val="00436651"/>
    <w:rsid w:val="00436779"/>
    <w:rsid w:val="00443FA4"/>
    <w:rsid w:val="00450E94"/>
    <w:rsid w:val="00456D53"/>
    <w:rsid w:val="004603D4"/>
    <w:rsid w:val="00463049"/>
    <w:rsid w:val="00473550"/>
    <w:rsid w:val="0047566E"/>
    <w:rsid w:val="0048091E"/>
    <w:rsid w:val="00484A78"/>
    <w:rsid w:val="00486896"/>
    <w:rsid w:val="004A17FD"/>
    <w:rsid w:val="004A60C3"/>
    <w:rsid w:val="004A7021"/>
    <w:rsid w:val="004B0D0D"/>
    <w:rsid w:val="004B6787"/>
    <w:rsid w:val="004E2704"/>
    <w:rsid w:val="004F3187"/>
    <w:rsid w:val="005041C6"/>
    <w:rsid w:val="00506389"/>
    <w:rsid w:val="005068A3"/>
    <w:rsid w:val="00507134"/>
    <w:rsid w:val="005128C4"/>
    <w:rsid w:val="00521E20"/>
    <w:rsid w:val="005250C3"/>
    <w:rsid w:val="00535479"/>
    <w:rsid w:val="00537F06"/>
    <w:rsid w:val="00546465"/>
    <w:rsid w:val="00547CA6"/>
    <w:rsid w:val="0055271C"/>
    <w:rsid w:val="0055541A"/>
    <w:rsid w:val="0056434F"/>
    <w:rsid w:val="00565FF8"/>
    <w:rsid w:val="00570668"/>
    <w:rsid w:val="005709BB"/>
    <w:rsid w:val="0059381F"/>
    <w:rsid w:val="005A08C7"/>
    <w:rsid w:val="005A38B7"/>
    <w:rsid w:val="005B0AC8"/>
    <w:rsid w:val="005B1776"/>
    <w:rsid w:val="005B39FC"/>
    <w:rsid w:val="005C66FC"/>
    <w:rsid w:val="005C72ED"/>
    <w:rsid w:val="005D2532"/>
    <w:rsid w:val="005D6369"/>
    <w:rsid w:val="005E0545"/>
    <w:rsid w:val="005E0733"/>
    <w:rsid w:val="005E184C"/>
    <w:rsid w:val="005F6B08"/>
    <w:rsid w:val="006060BB"/>
    <w:rsid w:val="00607C22"/>
    <w:rsid w:val="006105ED"/>
    <w:rsid w:val="00614CE0"/>
    <w:rsid w:val="006166C4"/>
    <w:rsid w:val="006201BA"/>
    <w:rsid w:val="006217E5"/>
    <w:rsid w:val="00622D6F"/>
    <w:rsid w:val="006249CD"/>
    <w:rsid w:val="00637F33"/>
    <w:rsid w:val="00644455"/>
    <w:rsid w:val="006458CB"/>
    <w:rsid w:val="006537E0"/>
    <w:rsid w:val="00656796"/>
    <w:rsid w:val="00665307"/>
    <w:rsid w:val="0066777F"/>
    <w:rsid w:val="00674100"/>
    <w:rsid w:val="00681F2D"/>
    <w:rsid w:val="00684A87"/>
    <w:rsid w:val="00695EB8"/>
    <w:rsid w:val="006A04A7"/>
    <w:rsid w:val="006A3B2F"/>
    <w:rsid w:val="006A43C3"/>
    <w:rsid w:val="006A615B"/>
    <w:rsid w:val="006B1835"/>
    <w:rsid w:val="006C22C2"/>
    <w:rsid w:val="006C45A5"/>
    <w:rsid w:val="006C7B60"/>
    <w:rsid w:val="006E5652"/>
    <w:rsid w:val="006F06FB"/>
    <w:rsid w:val="006F2EF0"/>
    <w:rsid w:val="006F7CEF"/>
    <w:rsid w:val="007112B0"/>
    <w:rsid w:val="00715F00"/>
    <w:rsid w:val="0071798F"/>
    <w:rsid w:val="00717EF0"/>
    <w:rsid w:val="00737809"/>
    <w:rsid w:val="00740E1D"/>
    <w:rsid w:val="0074201F"/>
    <w:rsid w:val="007434F9"/>
    <w:rsid w:val="00744AFE"/>
    <w:rsid w:val="00746AD4"/>
    <w:rsid w:val="00754BB9"/>
    <w:rsid w:val="00762127"/>
    <w:rsid w:val="0076252D"/>
    <w:rsid w:val="00791382"/>
    <w:rsid w:val="007A1FAD"/>
    <w:rsid w:val="007B016D"/>
    <w:rsid w:val="007C32FB"/>
    <w:rsid w:val="007E03B0"/>
    <w:rsid w:val="007E2679"/>
    <w:rsid w:val="007E7863"/>
    <w:rsid w:val="007F201E"/>
    <w:rsid w:val="007F5658"/>
    <w:rsid w:val="00801F85"/>
    <w:rsid w:val="00817D03"/>
    <w:rsid w:val="00826BEA"/>
    <w:rsid w:val="00826BEF"/>
    <w:rsid w:val="00837AA2"/>
    <w:rsid w:val="008513B3"/>
    <w:rsid w:val="00852930"/>
    <w:rsid w:val="008670E2"/>
    <w:rsid w:val="008709D6"/>
    <w:rsid w:val="00870A1E"/>
    <w:rsid w:val="00881A2A"/>
    <w:rsid w:val="00884D70"/>
    <w:rsid w:val="00890300"/>
    <w:rsid w:val="00890FEE"/>
    <w:rsid w:val="008938BC"/>
    <w:rsid w:val="008A20C0"/>
    <w:rsid w:val="008A269A"/>
    <w:rsid w:val="008A3F68"/>
    <w:rsid w:val="008A767F"/>
    <w:rsid w:val="008D14E2"/>
    <w:rsid w:val="00916580"/>
    <w:rsid w:val="0093242E"/>
    <w:rsid w:val="00936848"/>
    <w:rsid w:val="00945A64"/>
    <w:rsid w:val="00952750"/>
    <w:rsid w:val="00956D7B"/>
    <w:rsid w:val="00963EA6"/>
    <w:rsid w:val="009732A4"/>
    <w:rsid w:val="00974D22"/>
    <w:rsid w:val="00976FCF"/>
    <w:rsid w:val="00981063"/>
    <w:rsid w:val="00983664"/>
    <w:rsid w:val="00991E3F"/>
    <w:rsid w:val="00992000"/>
    <w:rsid w:val="00992894"/>
    <w:rsid w:val="009B45ED"/>
    <w:rsid w:val="009B529D"/>
    <w:rsid w:val="009B7D1E"/>
    <w:rsid w:val="009C63C5"/>
    <w:rsid w:val="009C640A"/>
    <w:rsid w:val="009D195E"/>
    <w:rsid w:val="009D40EE"/>
    <w:rsid w:val="009D530E"/>
    <w:rsid w:val="009F3596"/>
    <w:rsid w:val="009F6922"/>
    <w:rsid w:val="00A00259"/>
    <w:rsid w:val="00A045C0"/>
    <w:rsid w:val="00A1023C"/>
    <w:rsid w:val="00A12152"/>
    <w:rsid w:val="00A127FB"/>
    <w:rsid w:val="00A25CCD"/>
    <w:rsid w:val="00A33259"/>
    <w:rsid w:val="00A3719F"/>
    <w:rsid w:val="00A50AA9"/>
    <w:rsid w:val="00A55148"/>
    <w:rsid w:val="00A6030F"/>
    <w:rsid w:val="00A656A8"/>
    <w:rsid w:val="00A70FAC"/>
    <w:rsid w:val="00A768CB"/>
    <w:rsid w:val="00A76FB1"/>
    <w:rsid w:val="00A8240F"/>
    <w:rsid w:val="00A85ECA"/>
    <w:rsid w:val="00A874D3"/>
    <w:rsid w:val="00A87B8F"/>
    <w:rsid w:val="00A9311E"/>
    <w:rsid w:val="00AA3BCB"/>
    <w:rsid w:val="00AB4AF4"/>
    <w:rsid w:val="00AB51D9"/>
    <w:rsid w:val="00AC1A15"/>
    <w:rsid w:val="00AC26AD"/>
    <w:rsid w:val="00AC62C3"/>
    <w:rsid w:val="00AD0733"/>
    <w:rsid w:val="00AD7915"/>
    <w:rsid w:val="00AE150B"/>
    <w:rsid w:val="00AE200D"/>
    <w:rsid w:val="00AE32BA"/>
    <w:rsid w:val="00AE3A57"/>
    <w:rsid w:val="00AE5C5D"/>
    <w:rsid w:val="00AF100E"/>
    <w:rsid w:val="00AF6F8E"/>
    <w:rsid w:val="00B02513"/>
    <w:rsid w:val="00B06BB4"/>
    <w:rsid w:val="00B123C4"/>
    <w:rsid w:val="00B2689D"/>
    <w:rsid w:val="00B269D9"/>
    <w:rsid w:val="00B30F4C"/>
    <w:rsid w:val="00B35482"/>
    <w:rsid w:val="00B460F4"/>
    <w:rsid w:val="00B508E6"/>
    <w:rsid w:val="00B524A8"/>
    <w:rsid w:val="00B62581"/>
    <w:rsid w:val="00B625EB"/>
    <w:rsid w:val="00B7453F"/>
    <w:rsid w:val="00B84E02"/>
    <w:rsid w:val="00B852A2"/>
    <w:rsid w:val="00B90A39"/>
    <w:rsid w:val="00B91F64"/>
    <w:rsid w:val="00BA0FCE"/>
    <w:rsid w:val="00BB1ADB"/>
    <w:rsid w:val="00BC2603"/>
    <w:rsid w:val="00BD2BDE"/>
    <w:rsid w:val="00BD2D89"/>
    <w:rsid w:val="00BD3A7E"/>
    <w:rsid w:val="00BD42E1"/>
    <w:rsid w:val="00BD59B7"/>
    <w:rsid w:val="00BE070F"/>
    <w:rsid w:val="00BE33E2"/>
    <w:rsid w:val="00BE5FC4"/>
    <w:rsid w:val="00C03EDD"/>
    <w:rsid w:val="00C06478"/>
    <w:rsid w:val="00C06B3C"/>
    <w:rsid w:val="00C06D99"/>
    <w:rsid w:val="00C16F67"/>
    <w:rsid w:val="00C35184"/>
    <w:rsid w:val="00C35E11"/>
    <w:rsid w:val="00C40943"/>
    <w:rsid w:val="00C45A3C"/>
    <w:rsid w:val="00C527B8"/>
    <w:rsid w:val="00C537A7"/>
    <w:rsid w:val="00C6440A"/>
    <w:rsid w:val="00C65DAC"/>
    <w:rsid w:val="00C72157"/>
    <w:rsid w:val="00C721FD"/>
    <w:rsid w:val="00C80F90"/>
    <w:rsid w:val="00C81C32"/>
    <w:rsid w:val="00C82E0E"/>
    <w:rsid w:val="00C83402"/>
    <w:rsid w:val="00C87BA4"/>
    <w:rsid w:val="00C95956"/>
    <w:rsid w:val="00CA2FF3"/>
    <w:rsid w:val="00CB7A6A"/>
    <w:rsid w:val="00CD2741"/>
    <w:rsid w:val="00CD731B"/>
    <w:rsid w:val="00CE159B"/>
    <w:rsid w:val="00CF4778"/>
    <w:rsid w:val="00D03F9D"/>
    <w:rsid w:val="00D04C5E"/>
    <w:rsid w:val="00D10B7B"/>
    <w:rsid w:val="00D138AD"/>
    <w:rsid w:val="00D13B7E"/>
    <w:rsid w:val="00D15157"/>
    <w:rsid w:val="00D21B6B"/>
    <w:rsid w:val="00D30139"/>
    <w:rsid w:val="00D3014E"/>
    <w:rsid w:val="00D31AE3"/>
    <w:rsid w:val="00D325C0"/>
    <w:rsid w:val="00D329B7"/>
    <w:rsid w:val="00D33FDB"/>
    <w:rsid w:val="00D35B57"/>
    <w:rsid w:val="00D36A47"/>
    <w:rsid w:val="00D433ED"/>
    <w:rsid w:val="00D50A21"/>
    <w:rsid w:val="00D53AF0"/>
    <w:rsid w:val="00D57EE6"/>
    <w:rsid w:val="00D6081A"/>
    <w:rsid w:val="00D672AB"/>
    <w:rsid w:val="00D67A7A"/>
    <w:rsid w:val="00D7488C"/>
    <w:rsid w:val="00D8651C"/>
    <w:rsid w:val="00DA6137"/>
    <w:rsid w:val="00DA7FDB"/>
    <w:rsid w:val="00DB59A4"/>
    <w:rsid w:val="00DB7E02"/>
    <w:rsid w:val="00DC0041"/>
    <w:rsid w:val="00DC15AE"/>
    <w:rsid w:val="00DC3914"/>
    <w:rsid w:val="00DC5CD6"/>
    <w:rsid w:val="00DC6F13"/>
    <w:rsid w:val="00DD207E"/>
    <w:rsid w:val="00DD5F9F"/>
    <w:rsid w:val="00DE3D21"/>
    <w:rsid w:val="00DE4E41"/>
    <w:rsid w:val="00DE6142"/>
    <w:rsid w:val="00DE7B06"/>
    <w:rsid w:val="00DF1799"/>
    <w:rsid w:val="00DF1EBC"/>
    <w:rsid w:val="00DF20A3"/>
    <w:rsid w:val="00DF38B7"/>
    <w:rsid w:val="00DF54C6"/>
    <w:rsid w:val="00DF5E4E"/>
    <w:rsid w:val="00E12D6B"/>
    <w:rsid w:val="00E16487"/>
    <w:rsid w:val="00E22058"/>
    <w:rsid w:val="00E25F15"/>
    <w:rsid w:val="00E57580"/>
    <w:rsid w:val="00E6006F"/>
    <w:rsid w:val="00E60A7D"/>
    <w:rsid w:val="00E632C0"/>
    <w:rsid w:val="00E74F00"/>
    <w:rsid w:val="00E77D56"/>
    <w:rsid w:val="00E82AE1"/>
    <w:rsid w:val="00E96C96"/>
    <w:rsid w:val="00EA575F"/>
    <w:rsid w:val="00EA58DC"/>
    <w:rsid w:val="00EB33F6"/>
    <w:rsid w:val="00EC0DB1"/>
    <w:rsid w:val="00EC4A7C"/>
    <w:rsid w:val="00ED0447"/>
    <w:rsid w:val="00ED507B"/>
    <w:rsid w:val="00ED7E65"/>
    <w:rsid w:val="00EE400F"/>
    <w:rsid w:val="00EE6F65"/>
    <w:rsid w:val="00EF0249"/>
    <w:rsid w:val="00EF127D"/>
    <w:rsid w:val="00EF3CB8"/>
    <w:rsid w:val="00EF6BD2"/>
    <w:rsid w:val="00EF79E1"/>
    <w:rsid w:val="00F07375"/>
    <w:rsid w:val="00F10768"/>
    <w:rsid w:val="00F11F9A"/>
    <w:rsid w:val="00F21001"/>
    <w:rsid w:val="00F32328"/>
    <w:rsid w:val="00F328D2"/>
    <w:rsid w:val="00F444AD"/>
    <w:rsid w:val="00F4492D"/>
    <w:rsid w:val="00F44B87"/>
    <w:rsid w:val="00F46A08"/>
    <w:rsid w:val="00F4708B"/>
    <w:rsid w:val="00F53220"/>
    <w:rsid w:val="00F54721"/>
    <w:rsid w:val="00F5787C"/>
    <w:rsid w:val="00F6096B"/>
    <w:rsid w:val="00F6663E"/>
    <w:rsid w:val="00F7347B"/>
    <w:rsid w:val="00F81D86"/>
    <w:rsid w:val="00F82380"/>
    <w:rsid w:val="00F86AF8"/>
    <w:rsid w:val="00FA47D5"/>
    <w:rsid w:val="00FA6C38"/>
    <w:rsid w:val="00FA7D5A"/>
    <w:rsid w:val="00FB0098"/>
    <w:rsid w:val="00FB7821"/>
    <w:rsid w:val="00FC4814"/>
    <w:rsid w:val="00FD0998"/>
    <w:rsid w:val="00FD68F6"/>
    <w:rsid w:val="00FE64B8"/>
    <w:rsid w:val="00FE75F6"/>
    <w:rsid w:val="00FF4C46"/>
    <w:rsid w:val="00FF7070"/>
    <w:rsid w:val="00FF72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D98"/>
    <w:rPr>
      <w:rFonts w:ascii="Times New Roman" w:eastAsia="Times New Roman" w:hAnsi="Times New Roman"/>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63D98"/>
    <w:pPr>
      <w:jc w:val="both"/>
    </w:pPr>
    <w:rPr>
      <w:b/>
      <w:color w:val="0000FF"/>
    </w:rPr>
  </w:style>
  <w:style w:type="character" w:customStyle="1" w:styleId="BodyTextChar">
    <w:name w:val="Body Text Char"/>
    <w:basedOn w:val="DefaultParagraphFont"/>
    <w:link w:val="BodyText"/>
    <w:rsid w:val="00163D98"/>
    <w:rPr>
      <w:rFonts w:ascii="Times New Roman" w:eastAsia="Times New Roman" w:hAnsi="Times New Roman" w:cs="Times New Roman"/>
      <w:b/>
      <w:color w:val="0000FF"/>
      <w:sz w:val="24"/>
      <w:szCs w:val="24"/>
      <w:lang w:val="sr-Cyrl-CS"/>
    </w:rPr>
  </w:style>
  <w:style w:type="paragraph" w:styleId="ListParagraph">
    <w:name w:val="List Paragraph"/>
    <w:basedOn w:val="Normal"/>
    <w:qFormat/>
    <w:rsid w:val="00163D98"/>
    <w:pPr>
      <w:ind w:left="720"/>
      <w:contextualSpacing/>
    </w:pPr>
    <w:rPr>
      <w:sz w:val="20"/>
      <w:szCs w:val="20"/>
    </w:rPr>
  </w:style>
  <w:style w:type="paragraph" w:styleId="Header">
    <w:name w:val="header"/>
    <w:basedOn w:val="Normal"/>
    <w:link w:val="HeaderChar"/>
    <w:uiPriority w:val="99"/>
    <w:semiHidden/>
    <w:unhideWhenUsed/>
    <w:rsid w:val="00163D98"/>
    <w:pPr>
      <w:tabs>
        <w:tab w:val="center" w:pos="4680"/>
        <w:tab w:val="right" w:pos="9360"/>
      </w:tabs>
    </w:pPr>
  </w:style>
  <w:style w:type="character" w:customStyle="1" w:styleId="HeaderChar">
    <w:name w:val="Header Char"/>
    <w:basedOn w:val="DefaultParagraphFont"/>
    <w:link w:val="Header"/>
    <w:uiPriority w:val="99"/>
    <w:semiHidden/>
    <w:rsid w:val="00163D9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63D98"/>
    <w:pPr>
      <w:tabs>
        <w:tab w:val="center" w:pos="4680"/>
        <w:tab w:val="right" w:pos="9360"/>
      </w:tabs>
    </w:pPr>
  </w:style>
  <w:style w:type="character" w:customStyle="1" w:styleId="FooterChar">
    <w:name w:val="Footer Char"/>
    <w:basedOn w:val="DefaultParagraphFont"/>
    <w:link w:val="Footer"/>
    <w:uiPriority w:val="99"/>
    <w:semiHidden/>
    <w:rsid w:val="00163D9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B6787"/>
    <w:rPr>
      <w:color w:val="0000FF" w:themeColor="hyperlink"/>
      <w:u w:val="single"/>
    </w:rPr>
  </w:style>
  <w:style w:type="character" w:styleId="Emphasis">
    <w:name w:val="Emphasis"/>
    <w:basedOn w:val="DefaultParagraphFont"/>
    <w:uiPriority w:val="20"/>
    <w:qFormat/>
    <w:rsid w:val="007A1F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D98"/>
    <w:rPr>
      <w:rFonts w:ascii="Times New Roman" w:eastAsia="Times New Roman" w:hAnsi="Times New Roman"/>
      <w:sz w:val="24"/>
      <w:szCs w:val="24"/>
      <w:lang w:val="sr-Cyrl-C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Teloteksta">
    <w:name w:val="Body Text"/>
    <w:basedOn w:val="Normal"/>
    <w:link w:val="TelotekstaChar"/>
    <w:rsid w:val="00163D98"/>
    <w:pPr>
      <w:jc w:val="both"/>
    </w:pPr>
    <w:rPr>
      <w:b/>
      <w:color w:val="0000FF"/>
    </w:rPr>
  </w:style>
  <w:style w:type="character" w:customStyle="1" w:styleId="TelotekstaChar">
    <w:name w:val="Telo teksta Char"/>
    <w:basedOn w:val="Podrazumevanifontpasusa"/>
    <w:link w:val="Teloteksta"/>
    <w:rsid w:val="00163D98"/>
    <w:rPr>
      <w:rFonts w:ascii="Times New Roman" w:eastAsia="Times New Roman" w:hAnsi="Times New Roman" w:cs="Times New Roman"/>
      <w:b/>
      <w:color w:val="0000FF"/>
      <w:sz w:val="24"/>
      <w:szCs w:val="24"/>
      <w:lang w:val="sr-Cyrl-CS"/>
    </w:rPr>
  </w:style>
  <w:style w:type="paragraph" w:styleId="Pasussalistom">
    <w:name w:val="List Paragraph"/>
    <w:basedOn w:val="Normal"/>
    <w:uiPriority w:val="34"/>
    <w:qFormat/>
    <w:rsid w:val="00163D98"/>
    <w:pPr>
      <w:ind w:left="720"/>
      <w:contextualSpacing/>
    </w:pPr>
    <w:rPr>
      <w:sz w:val="20"/>
      <w:szCs w:val="20"/>
    </w:rPr>
  </w:style>
  <w:style w:type="paragraph" w:styleId="Zaglavljestranice">
    <w:name w:val="header"/>
    <w:basedOn w:val="Normal"/>
    <w:link w:val="ZaglavljestraniceChar"/>
    <w:uiPriority w:val="99"/>
    <w:semiHidden/>
    <w:unhideWhenUsed/>
    <w:rsid w:val="00163D98"/>
    <w:pPr>
      <w:tabs>
        <w:tab w:val="center" w:pos="4680"/>
        <w:tab w:val="right" w:pos="9360"/>
      </w:tabs>
    </w:pPr>
  </w:style>
  <w:style w:type="character" w:customStyle="1" w:styleId="ZaglavljestraniceChar">
    <w:name w:val="Zaglavlje stranice Char"/>
    <w:basedOn w:val="Podrazumevanifontpasusa"/>
    <w:link w:val="Zaglavljestranice"/>
    <w:uiPriority w:val="99"/>
    <w:semiHidden/>
    <w:rsid w:val="00163D98"/>
    <w:rPr>
      <w:rFonts w:ascii="Times New Roman" w:eastAsia="Times New Roman" w:hAnsi="Times New Roman" w:cs="Times New Roman"/>
      <w:sz w:val="24"/>
      <w:szCs w:val="24"/>
    </w:rPr>
  </w:style>
  <w:style w:type="paragraph" w:styleId="Podnojestranice">
    <w:name w:val="footer"/>
    <w:basedOn w:val="Normal"/>
    <w:link w:val="PodnojestraniceChar"/>
    <w:uiPriority w:val="99"/>
    <w:semiHidden/>
    <w:unhideWhenUsed/>
    <w:rsid w:val="00163D98"/>
    <w:pPr>
      <w:tabs>
        <w:tab w:val="center" w:pos="4680"/>
        <w:tab w:val="right" w:pos="9360"/>
      </w:tabs>
    </w:pPr>
  </w:style>
  <w:style w:type="character" w:customStyle="1" w:styleId="PodnojestraniceChar">
    <w:name w:val="Podnožje stranice Char"/>
    <w:basedOn w:val="Podrazumevanifontpasusa"/>
    <w:link w:val="Podnojestranice"/>
    <w:uiPriority w:val="99"/>
    <w:semiHidden/>
    <w:rsid w:val="00163D9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1EFA1-9B7B-431E-B407-B6FA5A3A4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1202</Words>
  <Characters>6855</Characters>
  <Application>Microsoft Office Word</Application>
  <DocSecurity>0</DocSecurity>
  <Lines>57</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Mira</dc:creator>
  <cp:lastModifiedBy>Boban</cp:lastModifiedBy>
  <cp:revision>28</cp:revision>
  <cp:lastPrinted>2016-08-22T12:13:00Z</cp:lastPrinted>
  <dcterms:created xsi:type="dcterms:W3CDTF">2016-01-19T08:41:00Z</dcterms:created>
  <dcterms:modified xsi:type="dcterms:W3CDTF">2016-08-22T13:18:00Z</dcterms:modified>
</cp:coreProperties>
</file>